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eastAsia="仿宋_GB2312"/>
          <w:color w:val="000000"/>
          <w:sz w:val="32"/>
          <w:szCs w:val="32"/>
        </w:rPr>
      </w:pPr>
      <w:bookmarkStart w:id="3" w:name="_GoBack"/>
      <w:bookmarkEnd w:id="3"/>
    </w:p>
    <w:p>
      <w:pPr>
        <w:autoSpaceDE w:val="0"/>
        <w:autoSpaceDN w:val="0"/>
        <w:adjustRightInd w:val="0"/>
        <w:rPr>
          <w:rFonts w:eastAsia="黑体"/>
          <w:sz w:val="36"/>
          <w:szCs w:val="32"/>
        </w:rPr>
      </w:pPr>
      <w:r>
        <w:rPr>
          <w:rFonts w:eastAsia="黑体"/>
          <w:sz w:val="32"/>
          <w:szCs w:val="32"/>
        </w:rPr>
        <w:t>附1</w:t>
      </w:r>
    </w:p>
    <w:p>
      <w:pPr>
        <w:autoSpaceDE w:val="0"/>
        <w:autoSpaceDN w:val="0"/>
        <w:adjustRightInd w:val="0"/>
        <w:jc w:val="center"/>
        <w:rPr>
          <w:rFonts w:eastAsia="方正小标宋简体"/>
          <w:sz w:val="36"/>
          <w:szCs w:val="32"/>
        </w:rPr>
      </w:pPr>
      <w:r>
        <w:rPr>
          <w:rFonts w:eastAsia="方正小标宋简体"/>
          <w:sz w:val="36"/>
          <w:szCs w:val="32"/>
        </w:rPr>
        <w:t>成都市医疗防疫物资生产企业扩产能</w:t>
      </w:r>
    </w:p>
    <w:p>
      <w:pPr>
        <w:autoSpaceDE w:val="0"/>
        <w:autoSpaceDN w:val="0"/>
        <w:adjustRightInd w:val="0"/>
        <w:jc w:val="center"/>
        <w:rPr>
          <w:rFonts w:eastAsia="方正小标宋简体"/>
          <w:sz w:val="36"/>
          <w:szCs w:val="32"/>
        </w:rPr>
      </w:pPr>
      <w:r>
        <w:rPr>
          <w:rFonts w:eastAsia="方正小标宋简体"/>
          <w:sz w:val="36"/>
          <w:szCs w:val="32"/>
        </w:rPr>
        <w:t>一次性吸纳就业补贴申报表</w:t>
      </w:r>
    </w:p>
    <w:tbl>
      <w:tblPr>
        <w:tblStyle w:val="5"/>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1568"/>
        <w:gridCol w:w="1248"/>
        <w:gridCol w:w="2027"/>
        <w:gridCol w:w="1471"/>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411" w:type="dxa"/>
            <w:tcBorders>
              <w:right w:val="single" w:color="auto" w:sz="4" w:space="0"/>
            </w:tcBorders>
            <w:vAlign w:val="center"/>
          </w:tcPr>
          <w:p>
            <w:pPr>
              <w:jc w:val="center"/>
              <w:rPr>
                <w:rFonts w:eastAsia="仿宋_GB2312"/>
                <w:sz w:val="28"/>
                <w:szCs w:val="21"/>
              </w:rPr>
            </w:pPr>
            <w:r>
              <w:rPr>
                <w:rFonts w:eastAsia="仿宋_GB2312"/>
                <w:sz w:val="28"/>
                <w:szCs w:val="21"/>
              </w:rPr>
              <w:t>单位社保</w:t>
            </w:r>
          </w:p>
          <w:p>
            <w:pPr>
              <w:jc w:val="center"/>
              <w:rPr>
                <w:rFonts w:eastAsia="仿宋_GB2312"/>
                <w:sz w:val="28"/>
                <w:szCs w:val="21"/>
              </w:rPr>
            </w:pPr>
            <w:r>
              <w:rPr>
                <w:rFonts w:eastAsia="仿宋_GB2312"/>
                <w:sz w:val="28"/>
                <w:szCs w:val="21"/>
              </w:rPr>
              <w:t>编码</w:t>
            </w:r>
          </w:p>
        </w:tc>
        <w:tc>
          <w:tcPr>
            <w:tcW w:w="1568" w:type="dxa"/>
            <w:tcBorders>
              <w:left w:val="single" w:color="auto" w:sz="4" w:space="0"/>
              <w:right w:val="single" w:color="auto" w:sz="4" w:space="0"/>
            </w:tcBorders>
            <w:vAlign w:val="center"/>
          </w:tcPr>
          <w:p>
            <w:pPr>
              <w:jc w:val="center"/>
              <w:rPr>
                <w:rFonts w:eastAsia="仿宋_GB2312"/>
                <w:sz w:val="28"/>
                <w:szCs w:val="21"/>
              </w:rPr>
            </w:pPr>
          </w:p>
        </w:tc>
        <w:tc>
          <w:tcPr>
            <w:tcW w:w="1248" w:type="dxa"/>
            <w:tcBorders>
              <w:left w:val="single" w:color="auto" w:sz="4" w:space="0"/>
              <w:right w:val="single" w:color="auto" w:sz="4" w:space="0"/>
            </w:tcBorders>
            <w:vAlign w:val="center"/>
          </w:tcPr>
          <w:p>
            <w:pPr>
              <w:jc w:val="center"/>
              <w:rPr>
                <w:rFonts w:eastAsia="仿宋_GB2312"/>
                <w:sz w:val="28"/>
                <w:szCs w:val="21"/>
              </w:rPr>
            </w:pPr>
            <w:r>
              <w:rPr>
                <w:rFonts w:eastAsia="仿宋_GB2312"/>
                <w:sz w:val="28"/>
                <w:szCs w:val="21"/>
              </w:rPr>
              <w:t>联系人</w:t>
            </w:r>
          </w:p>
        </w:tc>
        <w:tc>
          <w:tcPr>
            <w:tcW w:w="2027" w:type="dxa"/>
            <w:tcBorders>
              <w:left w:val="single" w:color="auto" w:sz="4" w:space="0"/>
              <w:right w:val="single" w:color="auto" w:sz="4" w:space="0"/>
            </w:tcBorders>
            <w:vAlign w:val="center"/>
          </w:tcPr>
          <w:p>
            <w:pPr>
              <w:jc w:val="center"/>
              <w:rPr>
                <w:rFonts w:eastAsia="仿宋_GB2312"/>
                <w:sz w:val="28"/>
                <w:szCs w:val="21"/>
              </w:rPr>
            </w:pPr>
          </w:p>
        </w:tc>
        <w:tc>
          <w:tcPr>
            <w:tcW w:w="1471" w:type="dxa"/>
            <w:tcBorders>
              <w:left w:val="single" w:color="auto" w:sz="4" w:space="0"/>
              <w:right w:val="single" w:color="auto" w:sz="4" w:space="0"/>
            </w:tcBorders>
            <w:vAlign w:val="center"/>
          </w:tcPr>
          <w:p>
            <w:pPr>
              <w:jc w:val="center"/>
              <w:rPr>
                <w:rFonts w:eastAsia="仿宋_GB2312"/>
                <w:sz w:val="28"/>
                <w:szCs w:val="21"/>
              </w:rPr>
            </w:pPr>
            <w:r>
              <w:rPr>
                <w:rFonts w:eastAsia="仿宋_GB2312"/>
                <w:sz w:val="28"/>
                <w:szCs w:val="21"/>
              </w:rPr>
              <w:t>联系电话</w:t>
            </w:r>
          </w:p>
        </w:tc>
        <w:tc>
          <w:tcPr>
            <w:tcW w:w="2152" w:type="dxa"/>
            <w:tcBorders>
              <w:left w:val="single" w:color="auto" w:sz="4" w:space="0"/>
            </w:tcBorders>
            <w:vAlign w:val="center"/>
          </w:tcPr>
          <w:p>
            <w:pPr>
              <w:jc w:val="center"/>
              <w:rPr>
                <w:rFonts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411" w:type="dxa"/>
            <w:tcBorders>
              <w:right w:val="single" w:color="auto" w:sz="4" w:space="0"/>
            </w:tcBorders>
            <w:vAlign w:val="center"/>
          </w:tcPr>
          <w:p>
            <w:pPr>
              <w:jc w:val="center"/>
              <w:rPr>
                <w:rFonts w:eastAsia="仿宋_GB2312"/>
                <w:sz w:val="28"/>
                <w:szCs w:val="21"/>
              </w:rPr>
            </w:pPr>
            <w:r>
              <w:rPr>
                <w:rFonts w:eastAsia="仿宋_GB2312"/>
                <w:sz w:val="28"/>
                <w:szCs w:val="21"/>
              </w:rPr>
              <w:t>企业名称</w:t>
            </w:r>
          </w:p>
        </w:tc>
        <w:tc>
          <w:tcPr>
            <w:tcW w:w="4843" w:type="dxa"/>
            <w:gridSpan w:val="3"/>
            <w:tcBorders>
              <w:left w:val="single" w:color="auto" w:sz="4" w:space="0"/>
              <w:right w:val="single" w:color="auto" w:sz="4" w:space="0"/>
            </w:tcBorders>
            <w:vAlign w:val="center"/>
          </w:tcPr>
          <w:p>
            <w:pPr>
              <w:jc w:val="center"/>
              <w:rPr>
                <w:rFonts w:eastAsia="仿宋_GB2312"/>
                <w:sz w:val="28"/>
                <w:szCs w:val="21"/>
              </w:rPr>
            </w:pPr>
          </w:p>
        </w:tc>
        <w:tc>
          <w:tcPr>
            <w:tcW w:w="1471" w:type="dxa"/>
            <w:tcBorders>
              <w:left w:val="single" w:color="auto" w:sz="4" w:space="0"/>
              <w:right w:val="single" w:color="auto" w:sz="4" w:space="0"/>
            </w:tcBorders>
            <w:vAlign w:val="center"/>
          </w:tcPr>
          <w:p>
            <w:pPr>
              <w:jc w:val="center"/>
              <w:rPr>
                <w:rFonts w:eastAsia="仿宋_GB2312"/>
                <w:sz w:val="28"/>
                <w:szCs w:val="21"/>
              </w:rPr>
            </w:pPr>
            <w:r>
              <w:rPr>
                <w:rFonts w:eastAsia="仿宋_GB2312"/>
                <w:sz w:val="28"/>
                <w:szCs w:val="21"/>
              </w:rPr>
              <w:t>企业地址</w:t>
            </w:r>
          </w:p>
        </w:tc>
        <w:tc>
          <w:tcPr>
            <w:tcW w:w="2152" w:type="dxa"/>
            <w:tcBorders>
              <w:left w:val="single" w:color="auto" w:sz="4" w:space="0"/>
            </w:tcBorders>
            <w:vAlign w:val="center"/>
          </w:tcPr>
          <w:p>
            <w:pPr>
              <w:jc w:val="center"/>
              <w:rPr>
                <w:rFonts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1411" w:type="dxa"/>
            <w:tcBorders>
              <w:right w:val="single" w:color="auto" w:sz="4" w:space="0"/>
            </w:tcBorders>
            <w:vAlign w:val="center"/>
          </w:tcPr>
          <w:p>
            <w:pPr>
              <w:jc w:val="center"/>
              <w:rPr>
                <w:rFonts w:eastAsia="仿宋_GB2312"/>
                <w:sz w:val="28"/>
                <w:szCs w:val="21"/>
              </w:rPr>
            </w:pPr>
            <w:r>
              <w:rPr>
                <w:rFonts w:eastAsia="仿宋_GB2312"/>
                <w:sz w:val="28"/>
                <w:szCs w:val="21"/>
              </w:rPr>
              <w:t>统一社会信用代码</w:t>
            </w:r>
          </w:p>
        </w:tc>
        <w:tc>
          <w:tcPr>
            <w:tcW w:w="1568" w:type="dxa"/>
            <w:tcBorders>
              <w:left w:val="single" w:color="auto" w:sz="4" w:space="0"/>
              <w:right w:val="single" w:color="auto" w:sz="4" w:space="0"/>
            </w:tcBorders>
            <w:vAlign w:val="center"/>
          </w:tcPr>
          <w:p>
            <w:pPr>
              <w:jc w:val="center"/>
              <w:rPr>
                <w:rFonts w:eastAsia="仿宋_GB2312"/>
                <w:sz w:val="28"/>
                <w:szCs w:val="21"/>
              </w:rPr>
            </w:pPr>
          </w:p>
        </w:tc>
        <w:tc>
          <w:tcPr>
            <w:tcW w:w="1248" w:type="dxa"/>
            <w:tcBorders>
              <w:left w:val="single" w:color="auto" w:sz="4" w:space="0"/>
              <w:right w:val="single" w:color="auto" w:sz="4" w:space="0"/>
            </w:tcBorders>
            <w:vAlign w:val="center"/>
          </w:tcPr>
          <w:p>
            <w:pPr>
              <w:jc w:val="center"/>
              <w:rPr>
                <w:rFonts w:eastAsia="仿宋_GB2312"/>
                <w:sz w:val="28"/>
                <w:szCs w:val="21"/>
              </w:rPr>
            </w:pPr>
            <w:r>
              <w:rPr>
                <w:rFonts w:eastAsia="仿宋_GB2312"/>
                <w:sz w:val="28"/>
                <w:szCs w:val="21"/>
              </w:rPr>
              <w:t>法人</w:t>
            </w:r>
          </w:p>
          <w:p>
            <w:pPr>
              <w:jc w:val="center"/>
              <w:rPr>
                <w:rFonts w:eastAsia="仿宋_GB2312"/>
                <w:sz w:val="28"/>
                <w:szCs w:val="21"/>
              </w:rPr>
            </w:pPr>
            <w:r>
              <w:rPr>
                <w:rFonts w:eastAsia="仿宋_GB2312"/>
                <w:sz w:val="28"/>
                <w:szCs w:val="21"/>
              </w:rPr>
              <w:t>代表</w:t>
            </w:r>
          </w:p>
        </w:tc>
        <w:tc>
          <w:tcPr>
            <w:tcW w:w="2027" w:type="dxa"/>
            <w:tcBorders>
              <w:left w:val="single" w:color="auto" w:sz="4" w:space="0"/>
              <w:right w:val="single" w:color="auto" w:sz="4" w:space="0"/>
            </w:tcBorders>
            <w:vAlign w:val="center"/>
          </w:tcPr>
          <w:p>
            <w:pPr>
              <w:jc w:val="center"/>
              <w:rPr>
                <w:rFonts w:eastAsia="仿宋_GB2312"/>
                <w:sz w:val="28"/>
                <w:szCs w:val="21"/>
              </w:rPr>
            </w:pPr>
          </w:p>
        </w:tc>
        <w:tc>
          <w:tcPr>
            <w:tcW w:w="1471" w:type="dxa"/>
            <w:tcBorders>
              <w:left w:val="single" w:color="auto" w:sz="4" w:space="0"/>
              <w:right w:val="single" w:color="auto" w:sz="4" w:space="0"/>
            </w:tcBorders>
            <w:vAlign w:val="center"/>
          </w:tcPr>
          <w:p>
            <w:pPr>
              <w:jc w:val="center"/>
              <w:rPr>
                <w:rFonts w:eastAsia="仿宋_GB2312"/>
                <w:sz w:val="28"/>
                <w:szCs w:val="21"/>
              </w:rPr>
            </w:pPr>
            <w:r>
              <w:rPr>
                <w:rFonts w:eastAsia="仿宋_GB2312"/>
                <w:sz w:val="28"/>
                <w:szCs w:val="21"/>
              </w:rPr>
              <w:t>法人代表</w:t>
            </w:r>
          </w:p>
          <w:p>
            <w:pPr>
              <w:jc w:val="center"/>
              <w:rPr>
                <w:rFonts w:eastAsia="仿宋_GB2312"/>
                <w:sz w:val="28"/>
                <w:szCs w:val="21"/>
              </w:rPr>
            </w:pPr>
            <w:r>
              <w:rPr>
                <w:rFonts w:eastAsia="仿宋_GB2312"/>
                <w:sz w:val="28"/>
                <w:szCs w:val="21"/>
              </w:rPr>
              <w:t>身份证号码</w:t>
            </w:r>
          </w:p>
        </w:tc>
        <w:tc>
          <w:tcPr>
            <w:tcW w:w="2152" w:type="dxa"/>
            <w:tcBorders>
              <w:left w:val="single" w:color="auto" w:sz="4" w:space="0"/>
            </w:tcBorders>
            <w:vAlign w:val="center"/>
          </w:tcPr>
          <w:p>
            <w:pPr>
              <w:jc w:val="center"/>
              <w:rPr>
                <w:rFonts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11" w:type="dxa"/>
            <w:tcBorders>
              <w:right w:val="single" w:color="auto" w:sz="4" w:space="0"/>
            </w:tcBorders>
            <w:vAlign w:val="center"/>
          </w:tcPr>
          <w:p>
            <w:pPr>
              <w:jc w:val="center"/>
              <w:rPr>
                <w:rFonts w:eastAsia="仿宋_GB2312"/>
                <w:sz w:val="28"/>
                <w:szCs w:val="21"/>
              </w:rPr>
            </w:pPr>
            <w:r>
              <w:rPr>
                <w:rFonts w:eastAsia="仿宋_GB2312"/>
                <w:sz w:val="28"/>
                <w:szCs w:val="21"/>
              </w:rPr>
              <w:t>开户银行</w:t>
            </w:r>
          </w:p>
        </w:tc>
        <w:tc>
          <w:tcPr>
            <w:tcW w:w="8467" w:type="dxa"/>
            <w:gridSpan w:val="5"/>
            <w:tcBorders>
              <w:left w:val="single" w:color="auto" w:sz="4" w:space="0"/>
            </w:tcBorders>
            <w:vAlign w:val="center"/>
          </w:tcPr>
          <w:p>
            <w:pPr>
              <w:jc w:val="center"/>
              <w:rPr>
                <w:rFonts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411" w:type="dxa"/>
            <w:tcBorders>
              <w:right w:val="single" w:color="auto" w:sz="4" w:space="0"/>
            </w:tcBorders>
            <w:vAlign w:val="center"/>
          </w:tcPr>
          <w:p>
            <w:pPr>
              <w:jc w:val="center"/>
              <w:rPr>
                <w:rFonts w:eastAsia="仿宋_GB2312"/>
                <w:sz w:val="28"/>
                <w:szCs w:val="21"/>
              </w:rPr>
            </w:pPr>
            <w:r>
              <w:rPr>
                <w:rFonts w:eastAsia="仿宋_GB2312"/>
                <w:sz w:val="28"/>
                <w:szCs w:val="21"/>
              </w:rPr>
              <w:t>银行基本账号</w:t>
            </w:r>
          </w:p>
        </w:tc>
        <w:tc>
          <w:tcPr>
            <w:tcW w:w="8467" w:type="dxa"/>
            <w:gridSpan w:val="5"/>
            <w:tcBorders>
              <w:left w:val="single" w:color="auto" w:sz="4" w:space="0"/>
            </w:tcBorders>
            <w:vAlign w:val="center"/>
          </w:tcPr>
          <w:p>
            <w:pPr>
              <w:jc w:val="center"/>
              <w:rPr>
                <w:rFonts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1" w:hRule="atLeast"/>
          <w:jc w:val="center"/>
        </w:trPr>
        <w:tc>
          <w:tcPr>
            <w:tcW w:w="1411" w:type="dxa"/>
            <w:tcBorders>
              <w:right w:val="single" w:color="auto" w:sz="4" w:space="0"/>
            </w:tcBorders>
            <w:vAlign w:val="center"/>
          </w:tcPr>
          <w:p>
            <w:pPr>
              <w:jc w:val="center"/>
              <w:rPr>
                <w:rFonts w:eastAsia="仿宋_GB2312"/>
                <w:sz w:val="28"/>
                <w:szCs w:val="21"/>
              </w:rPr>
            </w:pPr>
            <w:r>
              <w:rPr>
                <w:rFonts w:eastAsia="仿宋_GB2312"/>
                <w:sz w:val="28"/>
                <w:szCs w:val="21"/>
              </w:rPr>
              <w:t>企业承诺</w:t>
            </w:r>
          </w:p>
        </w:tc>
        <w:tc>
          <w:tcPr>
            <w:tcW w:w="8467" w:type="dxa"/>
            <w:gridSpan w:val="5"/>
            <w:tcBorders>
              <w:left w:val="single" w:color="auto" w:sz="4" w:space="0"/>
            </w:tcBorders>
            <w:vAlign w:val="center"/>
          </w:tcPr>
          <w:p>
            <w:pPr>
              <w:autoSpaceDE w:val="0"/>
              <w:autoSpaceDN w:val="0"/>
              <w:adjustRightInd w:val="0"/>
              <w:ind w:firstLine="700" w:firstLineChars="250"/>
              <w:rPr>
                <w:rFonts w:eastAsia="仿宋_GB2312"/>
                <w:kern w:val="0"/>
                <w:sz w:val="28"/>
                <w:szCs w:val="21"/>
              </w:rPr>
            </w:pPr>
          </w:p>
          <w:p>
            <w:pPr>
              <w:autoSpaceDE w:val="0"/>
              <w:autoSpaceDN w:val="0"/>
              <w:adjustRightInd w:val="0"/>
              <w:ind w:firstLine="700" w:firstLineChars="250"/>
              <w:rPr>
                <w:rFonts w:eastAsia="仿宋_GB2312"/>
                <w:kern w:val="0"/>
                <w:sz w:val="28"/>
                <w:szCs w:val="21"/>
              </w:rPr>
            </w:pPr>
            <w:r>
              <w:rPr>
                <w:rFonts w:eastAsia="仿宋_GB2312"/>
                <w:kern w:val="0"/>
                <w:sz w:val="28"/>
                <w:szCs w:val="21"/>
              </w:rPr>
              <w:t>我单位因扩产能招用员工的行为真实有效（详见《成都市医疗防疫物资生产企业疫情防控期间新招用职工花名册》）。如存在弄虚作假，骗取补贴的违法行为，我单位愿意承担相应法律责任。</w:t>
            </w:r>
          </w:p>
          <w:p>
            <w:pPr>
              <w:autoSpaceDE w:val="0"/>
              <w:autoSpaceDN w:val="0"/>
              <w:adjustRightInd w:val="0"/>
              <w:ind w:firstLine="700" w:firstLineChars="250"/>
              <w:rPr>
                <w:rFonts w:eastAsia="仿宋_GB2312"/>
                <w:kern w:val="0"/>
                <w:sz w:val="28"/>
                <w:szCs w:val="21"/>
              </w:rPr>
            </w:pPr>
          </w:p>
          <w:p>
            <w:pPr>
              <w:autoSpaceDE w:val="0"/>
              <w:autoSpaceDN w:val="0"/>
              <w:adjustRightInd w:val="0"/>
              <w:ind w:firstLine="700" w:firstLineChars="250"/>
              <w:rPr>
                <w:rFonts w:eastAsia="仿宋_GB2312"/>
                <w:kern w:val="0"/>
                <w:sz w:val="28"/>
                <w:szCs w:val="21"/>
              </w:rPr>
            </w:pPr>
            <w:r>
              <w:rPr>
                <w:rFonts w:eastAsia="仿宋_GB2312"/>
                <w:kern w:val="0"/>
                <w:sz w:val="28"/>
                <w:szCs w:val="21"/>
              </w:rPr>
              <w:t xml:space="preserve">                     企业法定代表人（签名）:</w:t>
            </w:r>
          </w:p>
          <w:p>
            <w:pPr>
              <w:autoSpaceDE w:val="0"/>
              <w:autoSpaceDN w:val="0"/>
              <w:adjustRightInd w:val="0"/>
              <w:rPr>
                <w:rFonts w:eastAsia="仿宋_GB2312"/>
                <w:sz w:val="28"/>
                <w:szCs w:val="21"/>
              </w:rPr>
            </w:pPr>
            <w:r>
              <w:rPr>
                <w:rFonts w:eastAsia="仿宋_GB2312"/>
                <w:sz w:val="28"/>
                <w:szCs w:val="21"/>
              </w:rPr>
              <w:t xml:space="preserve">                                       </w:t>
            </w:r>
          </w:p>
          <w:p>
            <w:pPr>
              <w:autoSpaceDE w:val="0"/>
              <w:autoSpaceDN w:val="0"/>
              <w:adjustRightInd w:val="0"/>
              <w:rPr>
                <w:rFonts w:eastAsia="仿宋_GB2312"/>
                <w:sz w:val="28"/>
                <w:szCs w:val="21"/>
              </w:rPr>
            </w:pPr>
            <w:r>
              <w:rPr>
                <w:rFonts w:eastAsia="仿宋_GB2312"/>
                <w:sz w:val="28"/>
                <w:szCs w:val="21"/>
              </w:rPr>
              <w:t xml:space="preserve">                         企业（盖章）</w:t>
            </w:r>
          </w:p>
          <w:p>
            <w:pPr>
              <w:autoSpaceDE w:val="0"/>
              <w:autoSpaceDN w:val="0"/>
              <w:adjustRightInd w:val="0"/>
              <w:ind w:firstLine="140" w:firstLineChars="50"/>
              <w:rPr>
                <w:rFonts w:eastAsia="仿宋_GB2312"/>
                <w:sz w:val="28"/>
                <w:szCs w:val="21"/>
              </w:rPr>
            </w:pPr>
            <w:r>
              <w:rPr>
                <w:rFonts w:eastAsia="仿宋_GB2312"/>
                <w:sz w:val="28"/>
                <w:szCs w:val="21"/>
              </w:rPr>
              <w:t xml:space="preserve">                                    年   月    日</w:t>
            </w:r>
          </w:p>
        </w:tc>
      </w:tr>
    </w:tbl>
    <w:p>
      <w:pPr>
        <w:autoSpaceDE w:val="0"/>
        <w:autoSpaceDN w:val="0"/>
        <w:adjustRightInd w:val="0"/>
        <w:rPr>
          <w:rFonts w:eastAsia="黑体"/>
          <w:sz w:val="32"/>
          <w:szCs w:val="32"/>
        </w:rPr>
      </w:pPr>
    </w:p>
    <w:p>
      <w:pPr>
        <w:autoSpaceDE w:val="0"/>
        <w:autoSpaceDN w:val="0"/>
        <w:adjustRightInd w:val="0"/>
        <w:rPr>
          <w:rFonts w:eastAsia="仿宋_GB2312"/>
          <w:sz w:val="32"/>
          <w:szCs w:val="32"/>
        </w:rPr>
      </w:pPr>
      <w:r>
        <w:rPr>
          <w:rFonts w:eastAsia="黑体"/>
          <w:sz w:val="32"/>
          <w:szCs w:val="32"/>
        </w:rPr>
        <w:t>附2</w:t>
      </w:r>
    </w:p>
    <w:tbl>
      <w:tblPr>
        <w:tblStyle w:val="5"/>
        <w:tblW w:w="9420" w:type="dxa"/>
        <w:tblInd w:w="-367" w:type="dxa"/>
        <w:tblLayout w:type="fixed"/>
        <w:tblCellMar>
          <w:top w:w="0" w:type="dxa"/>
          <w:left w:w="108" w:type="dxa"/>
          <w:bottom w:w="0" w:type="dxa"/>
          <w:right w:w="108" w:type="dxa"/>
        </w:tblCellMar>
      </w:tblPr>
      <w:tblGrid>
        <w:gridCol w:w="9420"/>
      </w:tblGrid>
      <w:tr>
        <w:tblPrEx>
          <w:tblCellMar>
            <w:top w:w="0" w:type="dxa"/>
            <w:left w:w="108" w:type="dxa"/>
            <w:bottom w:w="0" w:type="dxa"/>
            <w:right w:w="108" w:type="dxa"/>
          </w:tblCellMar>
        </w:tblPrEx>
        <w:trPr>
          <w:trHeight w:val="434" w:hRule="atLeast"/>
        </w:trPr>
        <w:tc>
          <w:tcPr>
            <w:tcW w:w="9420" w:type="dxa"/>
            <w:tcBorders>
              <w:top w:val="nil"/>
              <w:left w:val="nil"/>
              <w:bottom w:val="nil"/>
              <w:right w:val="nil"/>
            </w:tcBorders>
            <w:shd w:val="clear" w:color="auto" w:fill="auto"/>
            <w:noWrap/>
            <w:vAlign w:val="center"/>
          </w:tcPr>
          <w:p>
            <w:pPr>
              <w:widowControl/>
              <w:rPr>
                <w:rFonts w:eastAsia="黑体"/>
                <w:sz w:val="32"/>
                <w:szCs w:val="32"/>
              </w:rPr>
            </w:pPr>
            <w:r>
              <w:rPr>
                <w:rFonts w:eastAsia="方正小标宋简体"/>
                <w:sz w:val="32"/>
                <w:szCs w:val="32"/>
              </w:rPr>
              <w:t xml:space="preserve">  成都市医疗防疫物资生产企业疫情防控期间新招用职工花名册</w:t>
            </w:r>
          </w:p>
        </w:tc>
      </w:tr>
    </w:tbl>
    <w:p>
      <w:pPr>
        <w:ind w:firstLine="140" w:firstLineChars="50"/>
        <w:rPr>
          <w:rFonts w:eastAsia="仿宋_GB2312"/>
          <w:kern w:val="0"/>
          <w:sz w:val="28"/>
          <w:szCs w:val="21"/>
        </w:rPr>
      </w:pPr>
      <w:r>
        <w:rPr>
          <w:rFonts w:eastAsia="仿宋_GB2312"/>
          <w:sz w:val="28"/>
          <w:szCs w:val="21"/>
        </w:rPr>
        <w:t>企业名称（盖章）                           年     月     日</w:t>
      </w:r>
    </w:p>
    <w:tbl>
      <w:tblPr>
        <w:tblStyle w:val="5"/>
        <w:tblW w:w="8919"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5"/>
        <w:gridCol w:w="846"/>
        <w:gridCol w:w="846"/>
        <w:gridCol w:w="846"/>
        <w:gridCol w:w="846"/>
        <w:gridCol w:w="846"/>
        <w:gridCol w:w="846"/>
        <w:gridCol w:w="1097"/>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845" w:type="dxa"/>
            <w:vAlign w:val="center"/>
          </w:tcPr>
          <w:p>
            <w:pPr>
              <w:widowControl/>
              <w:jc w:val="center"/>
              <w:rPr>
                <w:rFonts w:eastAsia="仿宋_GB2312"/>
                <w:sz w:val="28"/>
                <w:szCs w:val="21"/>
              </w:rPr>
            </w:pPr>
            <w:r>
              <w:rPr>
                <w:rFonts w:eastAsia="仿宋_GB2312"/>
                <w:sz w:val="28"/>
                <w:szCs w:val="21"/>
              </w:rPr>
              <w:t>序号</w:t>
            </w:r>
          </w:p>
        </w:tc>
        <w:tc>
          <w:tcPr>
            <w:tcW w:w="845" w:type="dxa"/>
            <w:vAlign w:val="center"/>
          </w:tcPr>
          <w:p>
            <w:pPr>
              <w:widowControl/>
              <w:jc w:val="center"/>
              <w:rPr>
                <w:rFonts w:eastAsia="仿宋_GB2312"/>
                <w:sz w:val="28"/>
                <w:szCs w:val="21"/>
              </w:rPr>
            </w:pPr>
            <w:r>
              <w:rPr>
                <w:rFonts w:eastAsia="仿宋_GB2312"/>
                <w:sz w:val="28"/>
                <w:szCs w:val="21"/>
              </w:rPr>
              <w:t xml:space="preserve"> 姓名</w:t>
            </w:r>
          </w:p>
        </w:tc>
        <w:tc>
          <w:tcPr>
            <w:tcW w:w="846" w:type="dxa"/>
            <w:vAlign w:val="center"/>
          </w:tcPr>
          <w:p>
            <w:pPr>
              <w:widowControl/>
              <w:jc w:val="center"/>
              <w:rPr>
                <w:rFonts w:eastAsia="仿宋_GB2312"/>
                <w:sz w:val="28"/>
                <w:szCs w:val="21"/>
              </w:rPr>
            </w:pPr>
            <w:r>
              <w:rPr>
                <w:rFonts w:eastAsia="仿宋_GB2312"/>
                <w:sz w:val="28"/>
                <w:szCs w:val="21"/>
              </w:rPr>
              <w:t>性别</w:t>
            </w:r>
          </w:p>
        </w:tc>
        <w:tc>
          <w:tcPr>
            <w:tcW w:w="846" w:type="dxa"/>
            <w:vAlign w:val="center"/>
          </w:tcPr>
          <w:p>
            <w:pPr>
              <w:widowControl/>
              <w:jc w:val="center"/>
              <w:rPr>
                <w:rFonts w:eastAsia="仿宋_GB2312"/>
                <w:sz w:val="28"/>
                <w:szCs w:val="21"/>
              </w:rPr>
            </w:pPr>
            <w:r>
              <w:rPr>
                <w:rFonts w:eastAsia="仿宋_GB2312"/>
                <w:sz w:val="28"/>
                <w:szCs w:val="21"/>
              </w:rPr>
              <w:t>个人社保编号</w:t>
            </w:r>
          </w:p>
        </w:tc>
        <w:tc>
          <w:tcPr>
            <w:tcW w:w="846" w:type="dxa"/>
            <w:vAlign w:val="center"/>
          </w:tcPr>
          <w:p>
            <w:pPr>
              <w:widowControl/>
              <w:jc w:val="center"/>
              <w:rPr>
                <w:rFonts w:eastAsia="仿宋_GB2312"/>
                <w:sz w:val="28"/>
                <w:szCs w:val="21"/>
              </w:rPr>
            </w:pPr>
            <w:r>
              <w:rPr>
                <w:rFonts w:eastAsia="仿宋_GB2312"/>
                <w:sz w:val="28"/>
                <w:szCs w:val="21"/>
              </w:rPr>
              <w:t>身份证号</w:t>
            </w:r>
          </w:p>
        </w:tc>
        <w:tc>
          <w:tcPr>
            <w:tcW w:w="846" w:type="dxa"/>
            <w:vAlign w:val="center"/>
          </w:tcPr>
          <w:p>
            <w:pPr>
              <w:widowControl/>
              <w:jc w:val="center"/>
              <w:rPr>
                <w:rFonts w:eastAsia="仿宋_GB2312"/>
                <w:sz w:val="28"/>
                <w:szCs w:val="21"/>
              </w:rPr>
            </w:pPr>
            <w:r>
              <w:rPr>
                <w:rFonts w:eastAsia="仿宋_GB2312"/>
                <w:sz w:val="28"/>
                <w:szCs w:val="21"/>
              </w:rPr>
              <w:t>现住址</w:t>
            </w:r>
          </w:p>
        </w:tc>
        <w:tc>
          <w:tcPr>
            <w:tcW w:w="846" w:type="dxa"/>
            <w:vAlign w:val="center"/>
          </w:tcPr>
          <w:p>
            <w:pPr>
              <w:widowControl/>
              <w:jc w:val="center"/>
              <w:rPr>
                <w:rFonts w:eastAsia="仿宋_GB2312"/>
                <w:sz w:val="28"/>
                <w:szCs w:val="21"/>
              </w:rPr>
            </w:pPr>
            <w:r>
              <w:rPr>
                <w:rFonts w:eastAsia="仿宋_GB2312"/>
                <w:sz w:val="28"/>
                <w:szCs w:val="21"/>
              </w:rPr>
              <w:t>联系</w:t>
            </w:r>
          </w:p>
          <w:p>
            <w:pPr>
              <w:widowControl/>
              <w:jc w:val="center"/>
              <w:rPr>
                <w:rFonts w:eastAsia="仿宋_GB2312"/>
                <w:sz w:val="28"/>
                <w:szCs w:val="21"/>
              </w:rPr>
            </w:pPr>
            <w:r>
              <w:rPr>
                <w:rFonts w:eastAsia="仿宋_GB2312"/>
                <w:sz w:val="28"/>
                <w:szCs w:val="21"/>
              </w:rPr>
              <w:t>电话</w:t>
            </w:r>
          </w:p>
        </w:tc>
        <w:tc>
          <w:tcPr>
            <w:tcW w:w="846" w:type="dxa"/>
            <w:vAlign w:val="center"/>
          </w:tcPr>
          <w:p>
            <w:pPr>
              <w:widowControl/>
              <w:jc w:val="center"/>
              <w:rPr>
                <w:rFonts w:eastAsia="仿宋_GB2312"/>
                <w:sz w:val="28"/>
                <w:szCs w:val="21"/>
              </w:rPr>
            </w:pPr>
            <w:r>
              <w:rPr>
                <w:rFonts w:eastAsia="仿宋_GB2312"/>
                <w:sz w:val="28"/>
                <w:szCs w:val="21"/>
              </w:rPr>
              <w:t>用工起始时间</w:t>
            </w:r>
          </w:p>
        </w:tc>
        <w:tc>
          <w:tcPr>
            <w:tcW w:w="1097" w:type="dxa"/>
            <w:vAlign w:val="center"/>
          </w:tcPr>
          <w:p>
            <w:pPr>
              <w:jc w:val="center"/>
              <w:rPr>
                <w:rFonts w:eastAsia="仿宋_GB2312"/>
                <w:sz w:val="28"/>
                <w:szCs w:val="21"/>
              </w:rPr>
            </w:pPr>
            <w:r>
              <w:rPr>
                <w:rFonts w:eastAsia="仿宋_GB2312"/>
                <w:sz w:val="28"/>
                <w:szCs w:val="21"/>
              </w:rPr>
              <w:t>岗位</w:t>
            </w:r>
          </w:p>
          <w:p>
            <w:pPr>
              <w:jc w:val="center"/>
              <w:rPr>
                <w:rFonts w:eastAsia="仿宋_GB2312"/>
                <w:sz w:val="28"/>
                <w:szCs w:val="21"/>
              </w:rPr>
            </w:pPr>
            <w:r>
              <w:rPr>
                <w:rFonts w:eastAsia="仿宋_GB2312"/>
                <w:sz w:val="28"/>
                <w:szCs w:val="21"/>
              </w:rPr>
              <w:t>名称</w:t>
            </w:r>
          </w:p>
        </w:tc>
        <w:tc>
          <w:tcPr>
            <w:tcW w:w="1056" w:type="dxa"/>
            <w:vAlign w:val="center"/>
          </w:tcPr>
          <w:p>
            <w:pPr>
              <w:jc w:val="center"/>
              <w:rPr>
                <w:rFonts w:eastAsia="仿宋_GB2312"/>
                <w:sz w:val="28"/>
                <w:szCs w:val="21"/>
              </w:rPr>
            </w:pPr>
            <w:r>
              <w:rPr>
                <w:rFonts w:eastAsia="仿宋_GB2312"/>
                <w:sz w:val="28"/>
                <w:szCs w:val="21"/>
              </w:rPr>
              <w:t>补贴</w:t>
            </w:r>
          </w:p>
          <w:p>
            <w:pPr>
              <w:jc w:val="center"/>
              <w:rPr>
                <w:rFonts w:eastAsia="仿宋_GB2312"/>
                <w:sz w:val="28"/>
                <w:szCs w:val="21"/>
              </w:rPr>
            </w:pPr>
            <w:r>
              <w:rPr>
                <w:rFonts w:eastAsia="仿宋_GB2312"/>
                <w:sz w:val="28"/>
                <w:szCs w:val="21"/>
              </w:rPr>
              <w:t>金额</w:t>
            </w:r>
          </w:p>
          <w:p>
            <w:pPr>
              <w:rPr>
                <w:rFonts w:eastAsia="仿宋_GB2312"/>
                <w:sz w:val="28"/>
                <w:szCs w:val="21"/>
              </w:rPr>
            </w:pPr>
            <w:r>
              <w:rPr>
                <w:rFonts w:eastAsia="仿宋_GB2312"/>
                <w:sz w:val="28"/>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45" w:type="dxa"/>
          </w:tcPr>
          <w:p>
            <w:pPr>
              <w:rPr>
                <w:rFonts w:eastAsia="仿宋_GB2312"/>
                <w:sz w:val="36"/>
                <w:szCs w:val="32"/>
              </w:rPr>
            </w:pPr>
          </w:p>
        </w:tc>
        <w:tc>
          <w:tcPr>
            <w:tcW w:w="845"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1097" w:type="dxa"/>
          </w:tcPr>
          <w:p>
            <w:pPr>
              <w:rPr>
                <w:rFonts w:eastAsia="仿宋_GB2312"/>
                <w:sz w:val="36"/>
                <w:szCs w:val="32"/>
              </w:rPr>
            </w:pPr>
          </w:p>
        </w:tc>
        <w:tc>
          <w:tcPr>
            <w:tcW w:w="1056" w:type="dxa"/>
          </w:tcPr>
          <w:p>
            <w:pPr>
              <w:rPr>
                <w:rFonts w:eastAsia="仿宋_GB2312"/>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45" w:type="dxa"/>
          </w:tcPr>
          <w:p>
            <w:pPr>
              <w:rPr>
                <w:rFonts w:eastAsia="仿宋_GB2312"/>
                <w:sz w:val="36"/>
                <w:szCs w:val="32"/>
              </w:rPr>
            </w:pPr>
          </w:p>
        </w:tc>
        <w:tc>
          <w:tcPr>
            <w:tcW w:w="845"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1097" w:type="dxa"/>
          </w:tcPr>
          <w:p>
            <w:pPr>
              <w:rPr>
                <w:rFonts w:eastAsia="仿宋_GB2312"/>
                <w:sz w:val="36"/>
                <w:szCs w:val="32"/>
              </w:rPr>
            </w:pPr>
          </w:p>
        </w:tc>
        <w:tc>
          <w:tcPr>
            <w:tcW w:w="1056" w:type="dxa"/>
          </w:tcPr>
          <w:p>
            <w:pPr>
              <w:rPr>
                <w:rFonts w:eastAsia="仿宋_GB2312"/>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45" w:type="dxa"/>
          </w:tcPr>
          <w:p>
            <w:pPr>
              <w:rPr>
                <w:rFonts w:eastAsia="仿宋_GB2312"/>
                <w:sz w:val="36"/>
                <w:szCs w:val="32"/>
              </w:rPr>
            </w:pPr>
          </w:p>
        </w:tc>
        <w:tc>
          <w:tcPr>
            <w:tcW w:w="845"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1097" w:type="dxa"/>
          </w:tcPr>
          <w:p>
            <w:pPr>
              <w:rPr>
                <w:rFonts w:eastAsia="仿宋_GB2312"/>
                <w:sz w:val="36"/>
                <w:szCs w:val="32"/>
              </w:rPr>
            </w:pPr>
          </w:p>
        </w:tc>
        <w:tc>
          <w:tcPr>
            <w:tcW w:w="1056" w:type="dxa"/>
          </w:tcPr>
          <w:p>
            <w:pPr>
              <w:rPr>
                <w:rFonts w:eastAsia="仿宋_GB2312"/>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45" w:type="dxa"/>
          </w:tcPr>
          <w:p>
            <w:pPr>
              <w:rPr>
                <w:rFonts w:eastAsia="仿宋_GB2312"/>
                <w:sz w:val="36"/>
                <w:szCs w:val="32"/>
              </w:rPr>
            </w:pPr>
          </w:p>
        </w:tc>
        <w:tc>
          <w:tcPr>
            <w:tcW w:w="845"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1097" w:type="dxa"/>
          </w:tcPr>
          <w:p>
            <w:pPr>
              <w:rPr>
                <w:rFonts w:eastAsia="仿宋_GB2312"/>
                <w:sz w:val="36"/>
                <w:szCs w:val="32"/>
              </w:rPr>
            </w:pPr>
          </w:p>
        </w:tc>
        <w:tc>
          <w:tcPr>
            <w:tcW w:w="1056" w:type="dxa"/>
          </w:tcPr>
          <w:p>
            <w:pPr>
              <w:rPr>
                <w:rFonts w:eastAsia="仿宋_GB2312"/>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45" w:type="dxa"/>
          </w:tcPr>
          <w:p>
            <w:pPr>
              <w:rPr>
                <w:rFonts w:eastAsia="仿宋_GB2312"/>
                <w:sz w:val="36"/>
                <w:szCs w:val="32"/>
              </w:rPr>
            </w:pPr>
          </w:p>
        </w:tc>
        <w:tc>
          <w:tcPr>
            <w:tcW w:w="845"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1097" w:type="dxa"/>
          </w:tcPr>
          <w:p>
            <w:pPr>
              <w:rPr>
                <w:rFonts w:eastAsia="仿宋_GB2312"/>
                <w:sz w:val="36"/>
                <w:szCs w:val="32"/>
              </w:rPr>
            </w:pPr>
          </w:p>
        </w:tc>
        <w:tc>
          <w:tcPr>
            <w:tcW w:w="1056" w:type="dxa"/>
          </w:tcPr>
          <w:p>
            <w:pPr>
              <w:rPr>
                <w:rFonts w:eastAsia="仿宋_GB2312"/>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45" w:type="dxa"/>
          </w:tcPr>
          <w:p>
            <w:pPr>
              <w:rPr>
                <w:rFonts w:eastAsia="仿宋_GB2312"/>
                <w:sz w:val="36"/>
                <w:szCs w:val="32"/>
              </w:rPr>
            </w:pPr>
          </w:p>
        </w:tc>
        <w:tc>
          <w:tcPr>
            <w:tcW w:w="845"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1097" w:type="dxa"/>
          </w:tcPr>
          <w:p>
            <w:pPr>
              <w:rPr>
                <w:rFonts w:eastAsia="仿宋_GB2312"/>
                <w:sz w:val="36"/>
                <w:szCs w:val="32"/>
              </w:rPr>
            </w:pPr>
          </w:p>
        </w:tc>
        <w:tc>
          <w:tcPr>
            <w:tcW w:w="1056" w:type="dxa"/>
          </w:tcPr>
          <w:p>
            <w:pPr>
              <w:rPr>
                <w:rFonts w:eastAsia="仿宋_GB2312"/>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863" w:type="dxa"/>
            <w:gridSpan w:val="9"/>
            <w:vAlign w:val="center"/>
          </w:tcPr>
          <w:p>
            <w:pPr>
              <w:jc w:val="center"/>
              <w:rPr>
                <w:rFonts w:eastAsia="仿宋_GB2312"/>
                <w:sz w:val="36"/>
                <w:szCs w:val="32"/>
              </w:rPr>
            </w:pPr>
            <w:r>
              <w:rPr>
                <w:rFonts w:eastAsia="仿宋_GB2312"/>
                <w:kern w:val="0"/>
                <w:sz w:val="24"/>
              </w:rPr>
              <w:t>补贴金额合计（元）</w:t>
            </w:r>
          </w:p>
        </w:tc>
        <w:tc>
          <w:tcPr>
            <w:tcW w:w="1056" w:type="dxa"/>
          </w:tcPr>
          <w:p>
            <w:pPr>
              <w:rPr>
                <w:rFonts w:eastAsia="仿宋_GB2312"/>
                <w:sz w:val="36"/>
                <w:szCs w:val="32"/>
              </w:rPr>
            </w:pPr>
          </w:p>
        </w:tc>
      </w:tr>
    </w:tbl>
    <w:p>
      <w:pPr>
        <w:ind w:firstLine="140" w:firstLineChars="50"/>
        <w:rPr>
          <w:rFonts w:eastAsia="仿宋_GB2312"/>
          <w:kern w:val="0"/>
          <w:sz w:val="28"/>
          <w:szCs w:val="21"/>
        </w:rPr>
      </w:pPr>
      <w:r>
        <w:rPr>
          <w:rFonts w:eastAsia="仿宋_GB2312"/>
          <w:kern w:val="0"/>
          <w:sz w:val="28"/>
          <w:szCs w:val="21"/>
        </w:rPr>
        <w:t>制表人：                       联系电话（手机）：</w:t>
      </w:r>
    </w:p>
    <w:p>
      <w:pPr>
        <w:rPr>
          <w:rFonts w:eastAsia="仿宋_GB2312"/>
          <w:kern w:val="0"/>
          <w:sz w:val="22"/>
          <w:szCs w:val="21"/>
        </w:rPr>
      </w:pPr>
    </w:p>
    <w:p>
      <w:pPr>
        <w:rPr>
          <w:rFonts w:eastAsia="仿宋_GB2312"/>
          <w:kern w:val="0"/>
          <w:sz w:val="22"/>
          <w:szCs w:val="21"/>
        </w:rPr>
      </w:pPr>
    </w:p>
    <w:p>
      <w:pPr>
        <w:tabs>
          <w:tab w:val="left" w:pos="7513"/>
        </w:tabs>
        <w:spacing w:line="560" w:lineRule="exact"/>
        <w:jc w:val="left"/>
        <w:rPr>
          <w:rFonts w:hint="eastAsia" w:ascii="黑体" w:hAnsi="黑体" w:eastAsia="黑体" w:cs="黑体"/>
          <w:b/>
          <w:bCs/>
          <w:color w:val="FF0000"/>
          <w:sz w:val="32"/>
          <w:szCs w:val="32"/>
        </w:rPr>
      </w:pPr>
      <w:r>
        <w:rPr>
          <w:rFonts w:hint="eastAsia" w:ascii="黑体" w:hAnsi="黑体" w:eastAsia="黑体" w:cs="黑体"/>
          <w:b/>
          <w:bCs/>
          <w:color w:val="FF0000"/>
          <w:sz w:val="32"/>
          <w:szCs w:val="32"/>
        </w:rPr>
        <w:t>附件3</w:t>
      </w:r>
    </w:p>
    <w:p>
      <w:pPr>
        <w:tabs>
          <w:tab w:val="left" w:pos="7513"/>
        </w:tabs>
        <w:spacing w:line="560" w:lineRule="exact"/>
        <w:jc w:val="left"/>
        <w:rPr>
          <w:rFonts w:eastAsia="仿宋_GB2312"/>
          <w:sz w:val="32"/>
          <w:szCs w:val="32"/>
        </w:rPr>
      </w:pPr>
    </w:p>
    <w:p>
      <w:pPr>
        <w:spacing w:line="560" w:lineRule="exact"/>
        <w:jc w:val="center"/>
        <w:rPr>
          <w:rFonts w:eastAsia="方正小标宋简体"/>
          <w:sz w:val="44"/>
          <w:szCs w:val="44"/>
        </w:rPr>
      </w:pPr>
      <w:r>
        <w:rPr>
          <w:rFonts w:eastAsia="方正小标宋简体"/>
          <w:sz w:val="44"/>
          <w:szCs w:val="44"/>
        </w:rPr>
        <w:t>关于发放重点工业企业职业介绍服务</w:t>
      </w:r>
    </w:p>
    <w:p>
      <w:pPr>
        <w:spacing w:line="560" w:lineRule="exact"/>
        <w:jc w:val="center"/>
        <w:rPr>
          <w:rFonts w:eastAsia="方正小标宋简体"/>
          <w:sz w:val="44"/>
          <w:szCs w:val="44"/>
        </w:rPr>
      </w:pPr>
      <w:r>
        <w:rPr>
          <w:rFonts w:eastAsia="方正小标宋简体"/>
          <w:sz w:val="44"/>
          <w:szCs w:val="44"/>
        </w:rPr>
        <w:t>补助的实施细则</w:t>
      </w:r>
    </w:p>
    <w:p>
      <w:pPr>
        <w:spacing w:line="560" w:lineRule="exact"/>
        <w:jc w:val="center"/>
        <w:rPr>
          <w:rFonts w:eastAsia="楷体_GB2312"/>
          <w:sz w:val="32"/>
          <w:szCs w:val="32"/>
        </w:rPr>
      </w:pPr>
    </w:p>
    <w:p>
      <w:pPr>
        <w:spacing w:line="560" w:lineRule="exact"/>
        <w:ind w:firstLine="640" w:firstLineChars="200"/>
        <w:rPr>
          <w:rFonts w:eastAsia="仿宋_GB2312"/>
          <w:sz w:val="32"/>
          <w:szCs w:val="32"/>
        </w:rPr>
      </w:pPr>
      <w:r>
        <w:rPr>
          <w:rFonts w:eastAsia="仿宋_GB2312"/>
          <w:sz w:val="32"/>
          <w:szCs w:val="32"/>
        </w:rPr>
        <w:t>依据人社部等五部委《关于做好疫情防控期间有关就业工作的通知》（人社部明电〔2020〕2号）、《成都市人民政府关于印发有效应对疫情稳定经济运行20条政策措施的通知》（成府发〔2020〕3号），现将经营性人力资源服务机构向重点工业企业开展职业介绍后申领就业创业服务补助的有关事项明确如下。</w:t>
      </w:r>
    </w:p>
    <w:p>
      <w:pPr>
        <w:numPr>
          <w:ilvl w:val="0"/>
          <w:numId w:val="1"/>
        </w:numPr>
        <w:spacing w:line="560" w:lineRule="exact"/>
        <w:rPr>
          <w:rFonts w:eastAsia="黑体"/>
          <w:sz w:val="32"/>
          <w:szCs w:val="32"/>
        </w:rPr>
      </w:pPr>
      <w:r>
        <w:rPr>
          <w:rFonts w:eastAsia="黑体"/>
          <w:sz w:val="32"/>
          <w:szCs w:val="32"/>
        </w:rPr>
        <w:t>补助对象</w:t>
      </w:r>
    </w:p>
    <w:p>
      <w:pPr>
        <w:spacing w:line="560" w:lineRule="exact"/>
        <w:ind w:firstLine="640" w:firstLineChars="200"/>
        <w:rPr>
          <w:rFonts w:eastAsia="仿宋_GB2312"/>
          <w:sz w:val="32"/>
          <w:szCs w:val="32"/>
        </w:rPr>
      </w:pPr>
      <w:r>
        <w:rPr>
          <w:rFonts w:eastAsia="仿宋_GB2312"/>
          <w:sz w:val="32"/>
          <w:szCs w:val="32"/>
        </w:rPr>
        <w:t>经营性人力资源服务机构（以下简称“人力资源服务机构”）开展职业介绍服务，向成都市重点工业企业输送劳动者，劳动者在重点工业企业实现稳定就业并连续参加社会保险6个月以上的，人力资源服务机构可申领就业创业服务补助。</w:t>
      </w:r>
    </w:p>
    <w:p>
      <w:pPr>
        <w:spacing w:line="560" w:lineRule="exact"/>
        <w:ind w:firstLine="640" w:firstLineChars="200"/>
        <w:rPr>
          <w:rFonts w:eastAsia="仿宋_GB2312"/>
          <w:sz w:val="32"/>
          <w:szCs w:val="32"/>
        </w:rPr>
      </w:pPr>
      <w:r>
        <w:rPr>
          <w:rFonts w:eastAsia="仿宋_GB2312"/>
          <w:sz w:val="32"/>
          <w:szCs w:val="32"/>
        </w:rPr>
        <w:t>重点工业企业名单</w:t>
      </w:r>
      <w:r>
        <w:rPr>
          <w:rFonts w:hint="eastAsia" w:eastAsia="仿宋_GB2312"/>
          <w:sz w:val="32"/>
          <w:szCs w:val="32"/>
        </w:rPr>
        <w:t>由</w:t>
      </w:r>
      <w:r>
        <w:rPr>
          <w:rFonts w:eastAsia="仿宋_GB2312"/>
          <w:sz w:val="32"/>
          <w:szCs w:val="32"/>
        </w:rPr>
        <w:t>市经信局</w:t>
      </w:r>
      <w:r>
        <w:rPr>
          <w:rFonts w:hint="eastAsia" w:eastAsia="仿宋_GB2312"/>
          <w:sz w:val="32"/>
          <w:szCs w:val="32"/>
        </w:rPr>
        <w:t>提供，由市人社局另行下发</w:t>
      </w:r>
      <w:r>
        <w:rPr>
          <w:rFonts w:eastAsia="仿宋_GB2312"/>
          <w:sz w:val="32"/>
          <w:szCs w:val="32"/>
        </w:rPr>
        <w:t>。</w:t>
      </w:r>
    </w:p>
    <w:p>
      <w:pPr>
        <w:numPr>
          <w:ilvl w:val="0"/>
          <w:numId w:val="1"/>
        </w:numPr>
        <w:spacing w:line="560" w:lineRule="exact"/>
        <w:rPr>
          <w:rFonts w:eastAsia="黑体"/>
          <w:sz w:val="32"/>
          <w:szCs w:val="32"/>
        </w:rPr>
      </w:pPr>
      <w:r>
        <w:rPr>
          <w:rFonts w:eastAsia="黑体"/>
          <w:sz w:val="32"/>
          <w:szCs w:val="32"/>
        </w:rPr>
        <w:t>补助标准</w:t>
      </w:r>
    </w:p>
    <w:p>
      <w:pPr>
        <w:spacing w:line="560" w:lineRule="exact"/>
        <w:ind w:firstLine="630"/>
        <w:rPr>
          <w:rFonts w:eastAsia="仿宋_GB2312"/>
          <w:sz w:val="32"/>
          <w:szCs w:val="32"/>
        </w:rPr>
      </w:pPr>
      <w:r>
        <w:rPr>
          <w:rFonts w:eastAsia="仿宋_GB2312"/>
          <w:sz w:val="32"/>
          <w:szCs w:val="32"/>
        </w:rPr>
        <w:t>人力资源服务机构针对重点工业企业开展职业介绍的就业创业服务补助标准为1000元/人。</w:t>
      </w:r>
    </w:p>
    <w:p>
      <w:pPr>
        <w:spacing w:line="560" w:lineRule="exact"/>
        <w:ind w:left="640"/>
        <w:rPr>
          <w:rFonts w:eastAsia="黑体"/>
          <w:sz w:val="32"/>
          <w:szCs w:val="32"/>
        </w:rPr>
      </w:pPr>
      <w:r>
        <w:rPr>
          <w:rFonts w:eastAsia="黑体"/>
          <w:sz w:val="32"/>
          <w:szCs w:val="32"/>
        </w:rPr>
        <w:t>三、受理机构</w:t>
      </w:r>
    </w:p>
    <w:p>
      <w:pPr>
        <w:spacing w:line="560" w:lineRule="exact"/>
        <w:rPr>
          <w:rFonts w:eastAsia="仿宋_GB2312"/>
          <w:sz w:val="32"/>
          <w:szCs w:val="32"/>
        </w:rPr>
      </w:pPr>
      <w:r>
        <w:rPr>
          <w:rFonts w:eastAsia="仿宋_GB2312"/>
          <w:sz w:val="32"/>
          <w:szCs w:val="32"/>
        </w:rPr>
        <w:t xml:space="preserve">    人力资源服务机构应向重点工业企业所在的区（市）县公共就业服务机构申请就业创业服务补助。</w:t>
      </w:r>
    </w:p>
    <w:p>
      <w:pPr>
        <w:spacing w:line="560" w:lineRule="exact"/>
        <w:rPr>
          <w:rFonts w:eastAsia="黑体"/>
          <w:sz w:val="32"/>
          <w:szCs w:val="32"/>
        </w:rPr>
      </w:pPr>
      <w:r>
        <w:rPr>
          <w:rFonts w:eastAsia="黑体"/>
          <w:sz w:val="32"/>
          <w:szCs w:val="32"/>
        </w:rPr>
        <w:t xml:space="preserve">    四、所需资料</w:t>
      </w:r>
    </w:p>
    <w:p>
      <w:pPr>
        <w:numPr>
          <w:ilvl w:val="0"/>
          <w:numId w:val="2"/>
        </w:numPr>
        <w:spacing w:line="560" w:lineRule="exact"/>
        <w:rPr>
          <w:rFonts w:eastAsia="楷体_GB2312"/>
          <w:sz w:val="32"/>
          <w:szCs w:val="32"/>
        </w:rPr>
      </w:pPr>
      <w:r>
        <w:rPr>
          <w:rFonts w:eastAsia="楷体_GB2312"/>
          <w:sz w:val="32"/>
          <w:szCs w:val="32"/>
        </w:rPr>
        <w:t>备案资料</w:t>
      </w:r>
    </w:p>
    <w:p>
      <w:pPr>
        <w:spacing w:line="560" w:lineRule="exact"/>
        <w:rPr>
          <w:rFonts w:eastAsia="仿宋_GB2312"/>
          <w:sz w:val="32"/>
          <w:szCs w:val="32"/>
        </w:rPr>
      </w:pPr>
      <w:r>
        <w:rPr>
          <w:rFonts w:eastAsia="仿宋_GB2312"/>
          <w:sz w:val="32"/>
          <w:szCs w:val="32"/>
        </w:rPr>
        <w:t xml:space="preserve">    备案资料在首次申报时提交。包括：年审有效的《人力资源服务许可证》、《银行开户许可证》、营业执照、人力资源服务机构简介（加盖鲜章）等资料。</w:t>
      </w:r>
    </w:p>
    <w:p>
      <w:pPr>
        <w:numPr>
          <w:ilvl w:val="0"/>
          <w:numId w:val="2"/>
        </w:numPr>
        <w:spacing w:line="560" w:lineRule="exact"/>
        <w:rPr>
          <w:rFonts w:eastAsia="楷体_GB2312"/>
          <w:sz w:val="32"/>
          <w:szCs w:val="32"/>
        </w:rPr>
      </w:pPr>
      <w:r>
        <w:rPr>
          <w:rFonts w:eastAsia="楷体_GB2312"/>
          <w:sz w:val="32"/>
          <w:szCs w:val="32"/>
        </w:rPr>
        <w:t>申报资料</w:t>
      </w:r>
    </w:p>
    <w:p>
      <w:pPr>
        <w:spacing w:line="560" w:lineRule="exact"/>
        <w:ind w:firstLine="640"/>
        <w:rPr>
          <w:rFonts w:eastAsia="仿宋_GB2312"/>
          <w:sz w:val="32"/>
          <w:szCs w:val="32"/>
        </w:rPr>
      </w:pPr>
      <w:r>
        <w:rPr>
          <w:rFonts w:eastAsia="仿宋_GB2312"/>
          <w:sz w:val="32"/>
          <w:szCs w:val="32"/>
        </w:rPr>
        <w:t>《重点工业企业职业介绍服务补助申请表》、《重点工业企业职业介绍成功人员花名册》（系统生成）、《求职者接受人力资源服务机构免费职介推荐声明书》。</w:t>
      </w:r>
    </w:p>
    <w:p>
      <w:pPr>
        <w:spacing w:line="560" w:lineRule="exact"/>
        <w:ind w:firstLine="640" w:firstLineChars="200"/>
        <w:rPr>
          <w:rFonts w:eastAsia="黑体"/>
          <w:sz w:val="32"/>
          <w:szCs w:val="32"/>
        </w:rPr>
      </w:pPr>
      <w:r>
        <w:rPr>
          <w:rFonts w:eastAsia="黑体"/>
          <w:sz w:val="32"/>
          <w:szCs w:val="32"/>
        </w:rPr>
        <w:t>五、资金渠道</w:t>
      </w:r>
    </w:p>
    <w:p>
      <w:pPr>
        <w:spacing w:line="560" w:lineRule="exact"/>
        <w:ind w:firstLine="640" w:firstLineChars="200"/>
        <w:rPr>
          <w:rFonts w:eastAsia="仿宋_GB2312"/>
          <w:sz w:val="32"/>
          <w:szCs w:val="32"/>
        </w:rPr>
      </w:pPr>
      <w:r>
        <w:rPr>
          <w:rFonts w:eastAsia="仿宋_GB2312"/>
          <w:sz w:val="32"/>
          <w:szCs w:val="32"/>
        </w:rPr>
        <w:t>重点工业企业职业介绍服务补助资金在就业创业补助资金中列支。</w:t>
      </w:r>
    </w:p>
    <w:p>
      <w:pPr>
        <w:spacing w:line="560" w:lineRule="exact"/>
        <w:ind w:firstLine="640" w:firstLineChars="200"/>
        <w:rPr>
          <w:rFonts w:eastAsia="黑体"/>
          <w:sz w:val="32"/>
          <w:szCs w:val="32"/>
        </w:rPr>
      </w:pPr>
      <w:r>
        <w:rPr>
          <w:rFonts w:eastAsia="黑体"/>
          <w:sz w:val="32"/>
          <w:szCs w:val="32"/>
        </w:rPr>
        <w:t>六、补助申报和拨付流程</w:t>
      </w:r>
    </w:p>
    <w:p>
      <w:pPr>
        <w:spacing w:line="560" w:lineRule="exact"/>
        <w:ind w:firstLine="640" w:firstLineChars="200"/>
        <w:rPr>
          <w:rFonts w:eastAsia="楷体_GB2312"/>
          <w:sz w:val="32"/>
          <w:szCs w:val="32"/>
        </w:rPr>
      </w:pPr>
      <w:r>
        <w:rPr>
          <w:rFonts w:eastAsia="楷体_GB2312"/>
          <w:sz w:val="32"/>
          <w:szCs w:val="32"/>
        </w:rPr>
        <w:t>（一）机构备案</w:t>
      </w:r>
    </w:p>
    <w:p>
      <w:pPr>
        <w:spacing w:line="560" w:lineRule="exact"/>
        <w:ind w:firstLine="640" w:firstLineChars="200"/>
        <w:rPr>
          <w:rFonts w:eastAsia="仿宋_GB2312"/>
          <w:sz w:val="32"/>
          <w:szCs w:val="32"/>
        </w:rPr>
      </w:pPr>
      <w:r>
        <w:rPr>
          <w:rFonts w:eastAsia="仿宋_GB2312"/>
          <w:sz w:val="32"/>
          <w:szCs w:val="32"/>
        </w:rPr>
        <w:t>对申报重点工业企业职业介绍服务补助的人力资源服务机构实行备案制管理。备案方式按照《成都市人力资源和社会保障局成都财政局关于职业介绍服务补助有关事项的通知》（成人社办发〔2017〕73号）执行。需备案开展业务的人力资源服务机构，可将资料通过临柜、邮寄或电子快照等多种方式提交至人力资源服务机构所在的就业服务管理部门。</w:t>
      </w:r>
    </w:p>
    <w:p>
      <w:pPr>
        <w:spacing w:line="560" w:lineRule="exact"/>
        <w:ind w:firstLine="640" w:firstLineChars="200"/>
        <w:rPr>
          <w:rFonts w:eastAsia="仿宋_GB2312"/>
          <w:sz w:val="32"/>
          <w:szCs w:val="32"/>
        </w:rPr>
      </w:pPr>
      <w:r>
        <w:rPr>
          <w:rFonts w:eastAsia="仿宋_GB2312"/>
          <w:sz w:val="32"/>
          <w:szCs w:val="32"/>
        </w:rPr>
        <w:t>备案完成后，申报人力资源服务机构可通过CA数字证书登陆“成都市统筹城乡劳动保障四维基本公共服务体系管理信息系统”</w:t>
      </w:r>
      <w:r>
        <w:rPr>
          <w:rFonts w:eastAsia="仿宋_GB2312"/>
          <w:color w:val="000000"/>
          <w:sz w:val="32"/>
          <w:szCs w:val="32"/>
        </w:rPr>
        <w:t>中</w:t>
      </w:r>
      <w:r>
        <w:rPr>
          <w:rFonts w:hint="eastAsia" w:ascii="仿宋_GB2312" w:eastAsia="仿宋_GB2312"/>
          <w:color w:val="000000"/>
          <w:sz w:val="32"/>
          <w:szCs w:val="32"/>
        </w:rPr>
        <w:t>[职介补助]模</w:t>
      </w:r>
      <w:r>
        <w:rPr>
          <w:rFonts w:eastAsia="仿宋_GB2312"/>
          <w:color w:val="000000"/>
          <w:sz w:val="32"/>
          <w:szCs w:val="32"/>
        </w:rPr>
        <w:t>块办理业务，尚未注册CA数字证书的人力资源服务机构，</w:t>
      </w:r>
      <w:r>
        <w:rPr>
          <w:rFonts w:eastAsia="仿宋_GB2312"/>
          <w:sz w:val="32"/>
          <w:szCs w:val="32"/>
        </w:rPr>
        <w:t>可登陆成都市人力资源和社会保障局官网</w:t>
      </w:r>
      <w:r>
        <w:rPr>
          <w:rFonts w:hint="eastAsia" w:eastAsia="仿宋_GB2312"/>
          <w:sz w:val="32"/>
          <w:szCs w:val="32"/>
        </w:rPr>
        <w:t>（</w:t>
      </w:r>
      <w:r>
        <w:fldChar w:fldCharType="begin"/>
      </w:r>
      <w:r>
        <w:instrText xml:space="preserve"> HYPERLINK "http://cdhrss.chengdu.gov.cn/" </w:instrText>
      </w:r>
      <w:r>
        <w:fldChar w:fldCharType="separate"/>
      </w:r>
      <w:r>
        <w:rPr>
          <w:rStyle w:val="7"/>
          <w:rFonts w:eastAsia="仿宋_GB2312"/>
          <w:sz w:val="32"/>
          <w:szCs w:val="32"/>
        </w:rPr>
        <w:t>http://cdhrss.chengdu.gov.cn/</w:t>
      </w:r>
      <w:r>
        <w:rPr>
          <w:rStyle w:val="7"/>
          <w:rFonts w:eastAsia="仿宋_GB2312"/>
          <w:sz w:val="32"/>
          <w:szCs w:val="32"/>
        </w:rPr>
        <w:fldChar w:fldCharType="end"/>
      </w:r>
      <w:r>
        <w:rPr>
          <w:rFonts w:hint="eastAsia" w:eastAsia="仿宋_GB2312"/>
          <w:sz w:val="32"/>
          <w:szCs w:val="32"/>
        </w:rPr>
        <w:t>）</w:t>
      </w:r>
      <w:r>
        <w:rPr>
          <w:rFonts w:eastAsia="仿宋_GB2312"/>
          <w:sz w:val="32"/>
          <w:szCs w:val="32"/>
        </w:rPr>
        <w:t>进行在线注册办理，或联系所在地公共就业服务机构预约临柜办理。</w:t>
      </w:r>
    </w:p>
    <w:p>
      <w:pPr>
        <w:spacing w:line="560" w:lineRule="exact"/>
        <w:ind w:firstLine="640" w:firstLineChars="200"/>
        <w:rPr>
          <w:rFonts w:eastAsia="楷体_GB2312"/>
          <w:sz w:val="32"/>
          <w:szCs w:val="32"/>
        </w:rPr>
      </w:pPr>
      <w:r>
        <w:rPr>
          <w:rFonts w:eastAsia="楷体_GB2312"/>
          <w:sz w:val="32"/>
          <w:szCs w:val="32"/>
        </w:rPr>
        <w:t>（二）业务流程</w:t>
      </w: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求职登记。人力资源服务机构开展职业介绍服务，应采集推荐劳动者基本信息并录入信息系统，进行求职登记。</w:t>
      </w:r>
    </w:p>
    <w:p>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求职推荐。人力资源服务机构为已登记的劳动者提供重点工业企业岗位推荐服务，为劳动者提供跟踪后续服务，帮助其在重点工业企业实现稳定就业并参加社会保险。</w:t>
      </w:r>
    </w:p>
    <w:p>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w:t>
      </w:r>
      <w:r>
        <w:rPr>
          <w:rFonts w:eastAsia="仿宋_GB2312"/>
          <w:sz w:val="32"/>
          <w:szCs w:val="32"/>
        </w:rPr>
        <w:t>申报与拨付。人力资源服务机构应向重点工业企业所在地的区（市）县就业服务管理部门提出申</w:t>
      </w:r>
      <w:bookmarkStart w:id="0" w:name="bookmark13"/>
      <w:r>
        <w:rPr>
          <w:rFonts w:eastAsia="仿宋_GB2312"/>
          <w:sz w:val="32"/>
          <w:szCs w:val="32"/>
        </w:rPr>
        <w:t>请。</w:t>
      </w:r>
      <w:bookmarkEnd w:id="0"/>
      <w:r>
        <w:rPr>
          <w:rFonts w:eastAsia="仿宋_GB2312"/>
          <w:sz w:val="32"/>
          <w:szCs w:val="32"/>
        </w:rPr>
        <w:t>公共就业服务机构审核通过后，按程序报财政部门审核，待财政部门按规定将补贴资金划拨至就业创业补助资金支出账户后，及时将补贴资金拨付至申报企业在银行开立的基本账户。</w:t>
      </w:r>
    </w:p>
    <w:p>
      <w:pPr>
        <w:autoSpaceDE w:val="0"/>
        <w:autoSpaceDN w:val="0"/>
        <w:adjustRightInd w:val="0"/>
        <w:spacing w:line="560" w:lineRule="exact"/>
        <w:ind w:firstLine="640" w:firstLineChars="200"/>
        <w:rPr>
          <w:rFonts w:eastAsia="仿宋_GB2312"/>
          <w:sz w:val="32"/>
          <w:szCs w:val="32"/>
        </w:rPr>
      </w:pPr>
      <w:r>
        <w:rPr>
          <w:rFonts w:eastAsia="仿宋_GB2312"/>
          <w:sz w:val="32"/>
          <w:szCs w:val="32"/>
        </w:rPr>
        <w:t>本细则自印发之日起施行，有效期至2020年12月31日。</w:t>
      </w:r>
      <w:r>
        <w:rPr>
          <w:rFonts w:hint="eastAsia" w:eastAsia="仿宋_GB2312"/>
          <w:sz w:val="32"/>
          <w:szCs w:val="32"/>
        </w:rPr>
        <w:t>国家</w:t>
      </w:r>
      <w:r>
        <w:rPr>
          <w:rFonts w:eastAsia="仿宋_GB2312"/>
          <w:sz w:val="32"/>
          <w:szCs w:val="32"/>
        </w:rPr>
        <w:t>、省出台新的相关政策措施，遵照其执行。</w:t>
      </w:r>
    </w:p>
    <w:p>
      <w:pPr>
        <w:spacing w:line="560" w:lineRule="exact"/>
        <w:ind w:left="2070" w:leftChars="300" w:hanging="1440" w:hangingChars="450"/>
        <w:rPr>
          <w:rFonts w:eastAsia="仿宋_GB2312"/>
          <w:sz w:val="32"/>
          <w:szCs w:val="32"/>
        </w:rPr>
      </w:pPr>
      <w:r>
        <w:rPr>
          <w:rFonts w:eastAsia="仿宋_GB2312"/>
          <w:sz w:val="32"/>
          <w:szCs w:val="32"/>
        </w:rPr>
        <w:t>附件：</w:t>
      </w:r>
    </w:p>
    <w:p>
      <w:pPr>
        <w:spacing w:line="560" w:lineRule="exact"/>
        <w:ind w:firstLine="600" w:firstLineChars="200"/>
        <w:rPr>
          <w:rFonts w:eastAsia="仿宋_GB2312"/>
          <w:sz w:val="30"/>
          <w:szCs w:val="30"/>
        </w:rPr>
      </w:pPr>
      <w:r>
        <w:rPr>
          <w:rFonts w:eastAsia="仿宋_GB2312"/>
          <w:sz w:val="30"/>
          <w:szCs w:val="30"/>
        </w:rPr>
        <w:t>1. 关于申报重点工业企业职业介绍服务补助的备案申请</w:t>
      </w:r>
    </w:p>
    <w:p>
      <w:pPr>
        <w:spacing w:line="560" w:lineRule="exact"/>
        <w:ind w:firstLine="640" w:firstLineChars="200"/>
        <w:rPr>
          <w:rFonts w:eastAsia="仿宋_GB2312"/>
          <w:sz w:val="32"/>
          <w:szCs w:val="32"/>
        </w:rPr>
      </w:pPr>
      <w:bookmarkStart w:id="1" w:name="bookmark20"/>
      <w:bookmarkEnd w:id="1"/>
      <w:r>
        <w:rPr>
          <w:rFonts w:eastAsia="仿宋_GB2312"/>
          <w:sz w:val="32"/>
          <w:szCs w:val="32"/>
        </w:rPr>
        <w:t>2.</w:t>
      </w:r>
      <w:bookmarkStart w:id="2" w:name="bookmark21"/>
      <w:bookmarkEnd w:id="2"/>
      <w:r>
        <w:rPr>
          <w:rFonts w:eastAsia="仿宋_GB2312"/>
          <w:sz w:val="32"/>
          <w:szCs w:val="32"/>
        </w:rPr>
        <w:t xml:space="preserve"> 求职者接受人力资源服务机构免费职介推荐声明书</w:t>
      </w:r>
    </w:p>
    <w:p>
      <w:pPr>
        <w:widowControl/>
        <w:rPr>
          <w:rFonts w:eastAsia="黑体"/>
          <w:sz w:val="32"/>
          <w:szCs w:val="32"/>
        </w:rPr>
      </w:pPr>
      <w:r>
        <w:br w:type="page"/>
      </w:r>
      <w:r>
        <w:rPr>
          <w:rFonts w:eastAsia="黑体"/>
          <w:sz w:val="32"/>
          <w:szCs w:val="32"/>
        </w:rPr>
        <w:t>附1</w:t>
      </w:r>
    </w:p>
    <w:p>
      <w:pPr>
        <w:spacing w:beforeLines="100"/>
        <w:jc w:val="center"/>
        <w:rPr>
          <w:rFonts w:eastAsia="方正小标宋简体"/>
          <w:sz w:val="36"/>
          <w:szCs w:val="32"/>
          <w:lang w:bidi="zh-TW"/>
        </w:rPr>
      </w:pPr>
      <w:r>
        <w:rPr>
          <w:rFonts w:eastAsia="方正小标宋简体"/>
          <w:sz w:val="36"/>
          <w:szCs w:val="32"/>
          <w:lang w:bidi="zh-TW"/>
        </w:rPr>
        <w:t>关于申报重点工业企业职业介绍服务补助的备案申请</w:t>
      </w:r>
    </w:p>
    <w:tbl>
      <w:tblPr>
        <w:tblStyle w:val="5"/>
        <w:tblW w:w="9096" w:type="dxa"/>
        <w:jc w:val="center"/>
        <w:tblLayout w:type="fixed"/>
        <w:tblCellMar>
          <w:top w:w="0" w:type="dxa"/>
          <w:left w:w="0" w:type="dxa"/>
          <w:bottom w:w="0" w:type="dxa"/>
          <w:right w:w="0" w:type="dxa"/>
        </w:tblCellMar>
      </w:tblPr>
      <w:tblGrid>
        <w:gridCol w:w="1276"/>
        <w:gridCol w:w="1688"/>
        <w:gridCol w:w="1843"/>
        <w:gridCol w:w="1851"/>
        <w:gridCol w:w="1276"/>
        <w:gridCol w:w="1162"/>
      </w:tblGrid>
      <w:tr>
        <w:tblPrEx>
          <w:tblCellMar>
            <w:top w:w="0" w:type="dxa"/>
            <w:left w:w="0" w:type="dxa"/>
            <w:bottom w:w="0" w:type="dxa"/>
            <w:right w:w="0" w:type="dxa"/>
          </w:tblCellMar>
        </w:tblPrEx>
        <w:trPr>
          <w:trHeight w:val="718"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人力资源服务机构名称</w:t>
            </w:r>
          </w:p>
        </w:tc>
        <w:tc>
          <w:tcPr>
            <w:tcW w:w="35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仿宋_GB2312"/>
                <w:szCs w:val="21"/>
              </w:rPr>
            </w:pPr>
          </w:p>
        </w:tc>
        <w:tc>
          <w:tcPr>
            <w:tcW w:w="1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法人姓名</w:t>
            </w:r>
          </w:p>
          <w:p>
            <w:pPr>
              <w:widowControl/>
              <w:jc w:val="center"/>
              <w:textAlignment w:val="center"/>
              <w:rPr>
                <w:rFonts w:eastAsia="仿宋_GB2312"/>
                <w:szCs w:val="21"/>
              </w:rPr>
            </w:pPr>
            <w:r>
              <w:rPr>
                <w:rFonts w:eastAsia="仿宋_GB2312"/>
                <w:szCs w:val="21"/>
              </w:rPr>
              <w:t>联系方式</w:t>
            </w:r>
          </w:p>
        </w:tc>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仿宋_GB2312"/>
                <w:szCs w:val="21"/>
              </w:rPr>
            </w:pPr>
          </w:p>
        </w:tc>
      </w:tr>
      <w:tr>
        <w:tblPrEx>
          <w:tblCellMar>
            <w:top w:w="0" w:type="dxa"/>
            <w:left w:w="0" w:type="dxa"/>
            <w:bottom w:w="0" w:type="dxa"/>
            <w:right w:w="0" w:type="dxa"/>
          </w:tblCellMar>
        </w:tblPrEx>
        <w:trPr>
          <w:trHeight w:val="567"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公司经营</w:t>
            </w:r>
          </w:p>
          <w:p>
            <w:pPr>
              <w:widowControl/>
              <w:jc w:val="center"/>
              <w:textAlignment w:val="center"/>
              <w:rPr>
                <w:rFonts w:eastAsia="仿宋_GB2312"/>
                <w:szCs w:val="21"/>
              </w:rPr>
            </w:pPr>
            <w:r>
              <w:rPr>
                <w:rFonts w:eastAsia="仿宋_GB2312"/>
                <w:szCs w:val="21"/>
              </w:rPr>
              <w:t>地址</w:t>
            </w:r>
          </w:p>
        </w:tc>
        <w:tc>
          <w:tcPr>
            <w:tcW w:w="35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仿宋_GB2312"/>
                <w:szCs w:val="21"/>
              </w:rPr>
            </w:pPr>
          </w:p>
        </w:tc>
        <w:tc>
          <w:tcPr>
            <w:tcW w:w="185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经办人姓名</w:t>
            </w:r>
          </w:p>
          <w:p>
            <w:pPr>
              <w:widowControl/>
              <w:jc w:val="center"/>
              <w:textAlignment w:val="center"/>
              <w:rPr>
                <w:rFonts w:eastAsia="仿宋_GB2312"/>
                <w:szCs w:val="21"/>
              </w:rPr>
            </w:pPr>
            <w:r>
              <w:rPr>
                <w:rFonts w:eastAsia="仿宋_GB2312"/>
                <w:szCs w:val="21"/>
              </w:rPr>
              <w:t>联系方式</w:t>
            </w:r>
          </w:p>
        </w:tc>
        <w:tc>
          <w:tcPr>
            <w:tcW w:w="2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仿宋_GB2312"/>
                <w:szCs w:val="21"/>
              </w:rPr>
            </w:pPr>
          </w:p>
        </w:tc>
      </w:tr>
      <w:tr>
        <w:tblPrEx>
          <w:tblCellMar>
            <w:top w:w="0" w:type="dxa"/>
            <w:left w:w="0" w:type="dxa"/>
            <w:bottom w:w="0" w:type="dxa"/>
            <w:right w:w="0" w:type="dxa"/>
          </w:tblCellMar>
        </w:tblPrEx>
        <w:trPr>
          <w:trHeight w:val="567"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营业执照</w:t>
            </w:r>
          </w:p>
          <w:p>
            <w:pPr>
              <w:widowControl/>
              <w:jc w:val="center"/>
              <w:textAlignment w:val="center"/>
              <w:rPr>
                <w:rFonts w:eastAsia="仿宋_GB2312"/>
                <w:szCs w:val="21"/>
              </w:rPr>
            </w:pPr>
            <w:r>
              <w:rPr>
                <w:rFonts w:eastAsia="仿宋_GB2312"/>
                <w:szCs w:val="21"/>
              </w:rPr>
              <w:t>行政归属地</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仿宋_GB2312"/>
                <w:szCs w:val="21"/>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统一社会信用代码</w:t>
            </w:r>
          </w:p>
        </w:tc>
        <w:tc>
          <w:tcPr>
            <w:tcW w:w="42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仿宋_GB2312"/>
                <w:szCs w:val="21"/>
              </w:rPr>
            </w:pPr>
          </w:p>
        </w:tc>
      </w:tr>
      <w:tr>
        <w:tblPrEx>
          <w:tblCellMar>
            <w:top w:w="0" w:type="dxa"/>
            <w:left w:w="0" w:type="dxa"/>
            <w:bottom w:w="0" w:type="dxa"/>
            <w:right w:w="0" w:type="dxa"/>
          </w:tblCellMar>
        </w:tblPrEx>
        <w:trPr>
          <w:trHeight w:val="567"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公司注册地址</w:t>
            </w:r>
          </w:p>
        </w:tc>
        <w:tc>
          <w:tcPr>
            <w:tcW w:w="782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仿宋_GB2312"/>
                <w:szCs w:val="21"/>
              </w:rPr>
            </w:pPr>
          </w:p>
        </w:tc>
      </w:tr>
      <w:tr>
        <w:tblPrEx>
          <w:tblCellMar>
            <w:top w:w="0" w:type="dxa"/>
            <w:left w:w="0" w:type="dxa"/>
            <w:bottom w:w="0" w:type="dxa"/>
            <w:right w:w="0" w:type="dxa"/>
          </w:tblCellMar>
        </w:tblPrEx>
        <w:trPr>
          <w:trHeight w:val="567"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人力资源服务</w:t>
            </w:r>
            <w:r>
              <w:rPr>
                <w:rFonts w:eastAsia="仿宋_GB2312"/>
                <w:szCs w:val="21"/>
              </w:rPr>
              <w:br w:type="textWrapping"/>
            </w:r>
            <w:r>
              <w:rPr>
                <w:rFonts w:eastAsia="仿宋_GB2312"/>
                <w:szCs w:val="21"/>
              </w:rPr>
              <w:t>许可证有效期</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u w:val="single"/>
              </w:rPr>
            </w:pPr>
            <w:r>
              <w:rPr>
                <w:rFonts w:eastAsia="仿宋_GB2312"/>
                <w:szCs w:val="21"/>
              </w:rPr>
              <w:t>年　月</w:t>
            </w:r>
          </w:p>
          <w:p>
            <w:pPr>
              <w:widowControl/>
              <w:jc w:val="center"/>
              <w:textAlignment w:val="center"/>
              <w:rPr>
                <w:rFonts w:eastAsia="仿宋_GB2312"/>
                <w:szCs w:val="21"/>
                <w:u w:val="single"/>
              </w:rPr>
            </w:pPr>
            <w:r>
              <w:rPr>
                <w:rFonts w:eastAsia="仿宋_GB2312"/>
                <w:szCs w:val="21"/>
                <w:u w:val="single"/>
              </w:rPr>
              <w:t>至</w:t>
            </w:r>
          </w:p>
          <w:p>
            <w:pPr>
              <w:widowControl/>
              <w:jc w:val="center"/>
              <w:textAlignment w:val="center"/>
              <w:rPr>
                <w:rFonts w:eastAsia="仿宋_GB2312"/>
                <w:szCs w:val="21"/>
                <w:u w:val="single"/>
              </w:rPr>
            </w:pPr>
            <w:r>
              <w:rPr>
                <w:rFonts w:eastAsia="仿宋_GB2312"/>
                <w:szCs w:val="21"/>
              </w:rPr>
              <w:t>年　月</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人力资源服务许可证管理部门</w:t>
            </w:r>
          </w:p>
        </w:tc>
        <w:tc>
          <w:tcPr>
            <w:tcW w:w="1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eastAsia="仿宋_GB2312"/>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年检时间</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仿宋_GB2312"/>
                <w:szCs w:val="21"/>
                <w:u w:val="single"/>
              </w:rPr>
            </w:pPr>
            <w:r>
              <w:rPr>
                <w:rFonts w:eastAsia="仿宋_GB2312"/>
                <w:szCs w:val="21"/>
              </w:rPr>
              <w:t xml:space="preserve">     年</w:t>
            </w:r>
          </w:p>
        </w:tc>
      </w:tr>
      <w:tr>
        <w:tblPrEx>
          <w:tblCellMar>
            <w:top w:w="0" w:type="dxa"/>
            <w:left w:w="0" w:type="dxa"/>
            <w:bottom w:w="0" w:type="dxa"/>
            <w:right w:w="0" w:type="dxa"/>
          </w:tblCellMar>
        </w:tblPrEx>
        <w:trPr>
          <w:trHeight w:val="567"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开户银行</w:t>
            </w:r>
          </w:p>
        </w:tc>
        <w:tc>
          <w:tcPr>
            <w:tcW w:w="1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eastAsia="仿宋_GB2312"/>
                <w:szCs w:val="21"/>
              </w:rPr>
            </w:pPr>
          </w:p>
        </w:tc>
        <w:tc>
          <w:tcPr>
            <w:tcW w:w="184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开户银行名称</w:t>
            </w:r>
          </w:p>
        </w:tc>
        <w:tc>
          <w:tcPr>
            <w:tcW w:w="42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仿宋_GB2312"/>
                <w:szCs w:val="21"/>
              </w:rPr>
            </w:pPr>
          </w:p>
        </w:tc>
      </w:tr>
      <w:tr>
        <w:tblPrEx>
          <w:tblCellMar>
            <w:top w:w="0" w:type="dxa"/>
            <w:left w:w="0" w:type="dxa"/>
            <w:bottom w:w="0" w:type="dxa"/>
            <w:right w:w="0" w:type="dxa"/>
          </w:tblCellMar>
        </w:tblPrEx>
        <w:trPr>
          <w:trHeight w:val="567"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银行账号</w:t>
            </w:r>
          </w:p>
        </w:tc>
        <w:tc>
          <w:tcPr>
            <w:tcW w:w="782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eastAsia="仿宋_GB2312"/>
                <w:szCs w:val="21"/>
              </w:rPr>
            </w:pPr>
          </w:p>
        </w:tc>
      </w:tr>
      <w:tr>
        <w:tblPrEx>
          <w:tblCellMar>
            <w:top w:w="0" w:type="dxa"/>
            <w:left w:w="0" w:type="dxa"/>
            <w:bottom w:w="0" w:type="dxa"/>
            <w:right w:w="0" w:type="dxa"/>
          </w:tblCellMar>
        </w:tblPrEx>
        <w:trPr>
          <w:trHeight w:val="567"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公</w:t>
            </w:r>
            <w:r>
              <w:rPr>
                <w:rFonts w:eastAsia="仿宋_GB2312"/>
                <w:szCs w:val="21"/>
              </w:rPr>
              <w:br w:type="textWrapping"/>
            </w:r>
            <w:r>
              <w:rPr>
                <w:rFonts w:eastAsia="仿宋_GB2312"/>
                <w:szCs w:val="21"/>
              </w:rPr>
              <w:t>司</w:t>
            </w:r>
            <w:r>
              <w:rPr>
                <w:rFonts w:eastAsia="仿宋_GB2312"/>
                <w:szCs w:val="21"/>
              </w:rPr>
              <w:br w:type="textWrapping"/>
            </w:r>
            <w:r>
              <w:rPr>
                <w:rFonts w:eastAsia="仿宋_GB2312"/>
                <w:szCs w:val="21"/>
              </w:rPr>
              <w:t>备</w:t>
            </w:r>
            <w:r>
              <w:rPr>
                <w:rFonts w:eastAsia="仿宋_GB2312"/>
                <w:szCs w:val="21"/>
              </w:rPr>
              <w:br w:type="textWrapping"/>
            </w:r>
            <w:r>
              <w:rPr>
                <w:rFonts w:eastAsia="仿宋_GB2312"/>
                <w:szCs w:val="21"/>
              </w:rPr>
              <w:t>案</w:t>
            </w:r>
          </w:p>
        </w:tc>
        <w:tc>
          <w:tcPr>
            <w:tcW w:w="78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eastAsia="仿宋_GB2312"/>
                <w:szCs w:val="21"/>
                <w:lang w:bidi="zh-TW"/>
              </w:rPr>
            </w:pPr>
            <w:r>
              <w:rPr>
                <w:rFonts w:eastAsia="仿宋_GB2312"/>
                <w:szCs w:val="21"/>
                <w:lang w:bidi="zh-TW"/>
              </w:rPr>
              <w:t>区（市）县就业服务管理局：</w:t>
            </w:r>
          </w:p>
          <w:p>
            <w:pPr>
              <w:widowControl/>
              <w:ind w:firstLine="420" w:firstLineChars="200"/>
              <w:textAlignment w:val="center"/>
              <w:rPr>
                <w:rFonts w:eastAsia="仿宋_GB2312"/>
                <w:szCs w:val="21"/>
                <w:lang w:bidi="zh-TW"/>
              </w:rPr>
            </w:pPr>
            <w:r>
              <w:rPr>
                <w:rFonts w:eastAsia="仿宋_GB2312"/>
                <w:szCs w:val="21"/>
                <w:lang w:bidi="zh-TW"/>
              </w:rPr>
              <w:t>按照《成都市人民政府关于印发有效应对疫情稳定经济运行20条政策措施的通知》（成府发〔2020〕3号）相关规定</w:t>
            </w:r>
            <w:r>
              <w:rPr>
                <w:rFonts w:hint="eastAsia" w:eastAsia="仿宋_GB2312"/>
                <w:szCs w:val="21"/>
                <w:lang w:bidi="zh-TW"/>
              </w:rPr>
              <w:t>，</w:t>
            </w:r>
            <w:r>
              <w:rPr>
                <w:rFonts w:eastAsia="仿宋_GB2312"/>
                <w:szCs w:val="21"/>
                <w:lang w:bidi="zh-TW"/>
              </w:rPr>
              <w:t>我公司将向成都市</w:t>
            </w:r>
            <w:r>
              <w:rPr>
                <w:rFonts w:eastAsia="仿宋_GB2312"/>
                <w:szCs w:val="21"/>
                <w:lang w:val="zh-TW" w:eastAsia="zh-TW" w:bidi="zh-TW"/>
              </w:rPr>
              <w:t>重点工业企业输送劳动者</w:t>
            </w:r>
            <w:r>
              <w:rPr>
                <w:rFonts w:eastAsia="仿宋_GB2312"/>
                <w:szCs w:val="21"/>
                <w:lang w:bidi="zh-TW"/>
              </w:rPr>
              <w:t>并申请享受重点工业企业职业介绍服务补助。</w:t>
            </w:r>
            <w:r>
              <w:rPr>
                <w:rFonts w:hint="eastAsia" w:eastAsia="仿宋_GB2312"/>
                <w:szCs w:val="21"/>
                <w:lang w:bidi="zh-TW"/>
              </w:rPr>
              <w:t>现</w:t>
            </w:r>
            <w:r>
              <w:rPr>
                <w:rFonts w:eastAsia="仿宋_GB2312"/>
                <w:szCs w:val="21"/>
                <w:lang w:bidi="zh-TW"/>
              </w:rPr>
              <w:t>承诺本机构申报重点工业企业职业介绍服务补助时所提供的机构资质、场所信息等全部真实有效；本机构申报重点工业企业职业介绍服务补助时提供的劳动者信息、介绍就业成功信息等资料无任何弄虚作假。本机构愿意接受就业服务管理部门对我机构申报重点工业企业职业介绍服务补助过程及申报资料的监督。本机构对申报重点工业企业职业介绍服务补助过程中出现的违反法律、法规规定等造成的后果负全部责任。</w:t>
            </w:r>
          </w:p>
          <w:p>
            <w:pPr>
              <w:widowControl/>
              <w:ind w:firstLine="420" w:firstLineChars="200"/>
              <w:textAlignment w:val="center"/>
              <w:rPr>
                <w:rFonts w:eastAsia="仿宋_GB2312"/>
                <w:szCs w:val="21"/>
                <w:lang w:bidi="zh-TW"/>
              </w:rPr>
            </w:pPr>
            <w:r>
              <w:rPr>
                <w:rFonts w:eastAsia="仿宋_GB2312"/>
                <w:szCs w:val="21"/>
                <w:lang w:bidi="zh-TW"/>
              </w:rPr>
              <w:t xml:space="preserve">                                                            </w:t>
            </w:r>
          </w:p>
          <w:p>
            <w:pPr>
              <w:widowControl/>
              <w:ind w:firstLine="420" w:firstLineChars="200"/>
              <w:textAlignment w:val="center"/>
              <w:rPr>
                <w:rFonts w:eastAsia="仿宋_GB2312"/>
                <w:szCs w:val="21"/>
                <w:lang w:bidi="zh-TW"/>
              </w:rPr>
            </w:pPr>
          </w:p>
          <w:p>
            <w:pPr>
              <w:widowControl/>
              <w:ind w:firstLine="420" w:firstLineChars="200"/>
              <w:textAlignment w:val="center"/>
              <w:rPr>
                <w:rFonts w:eastAsia="仿宋_GB2312"/>
                <w:szCs w:val="21"/>
                <w:lang w:bidi="zh-TW"/>
              </w:rPr>
            </w:pPr>
            <w:r>
              <w:rPr>
                <w:rFonts w:eastAsia="仿宋_GB2312"/>
                <w:szCs w:val="21"/>
                <w:lang w:bidi="zh-TW"/>
              </w:rPr>
              <w:t xml:space="preserve">                                              申请单位（盖章）</w:t>
            </w:r>
          </w:p>
          <w:p>
            <w:pPr>
              <w:widowControl/>
              <w:spacing w:line="440" w:lineRule="exact"/>
              <w:textAlignment w:val="center"/>
              <w:rPr>
                <w:rFonts w:eastAsia="仿宋_GB2312"/>
                <w:szCs w:val="21"/>
                <w:lang w:bidi="zh-TW"/>
              </w:rPr>
            </w:pPr>
            <w:r>
              <w:rPr>
                <w:rFonts w:eastAsia="仿宋_GB2312"/>
                <w:szCs w:val="21"/>
                <w:lang w:bidi="zh-TW"/>
              </w:rPr>
              <w:t xml:space="preserve">                                                 法定代表人（签字）</w:t>
            </w:r>
          </w:p>
          <w:p>
            <w:pPr>
              <w:widowControl/>
              <w:spacing w:line="440" w:lineRule="exact"/>
              <w:textAlignment w:val="center"/>
              <w:rPr>
                <w:rFonts w:eastAsia="仿宋_GB2312"/>
                <w:szCs w:val="21"/>
                <w:u w:val="single"/>
              </w:rPr>
            </w:pPr>
            <w:r>
              <w:rPr>
                <w:rFonts w:eastAsia="仿宋_GB2312"/>
                <w:szCs w:val="21"/>
                <w:lang w:bidi="zh-TW"/>
              </w:rPr>
              <w:t xml:space="preserve">                                                   年    月    日</w:t>
            </w:r>
          </w:p>
        </w:tc>
      </w:tr>
      <w:tr>
        <w:tblPrEx>
          <w:tblCellMar>
            <w:top w:w="0" w:type="dxa"/>
            <w:left w:w="0" w:type="dxa"/>
            <w:bottom w:w="0" w:type="dxa"/>
            <w:right w:w="0" w:type="dxa"/>
          </w:tblCellMar>
        </w:tblPrEx>
        <w:trPr>
          <w:trHeight w:val="567"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szCs w:val="21"/>
              </w:rPr>
            </w:pPr>
            <w:r>
              <w:rPr>
                <w:rFonts w:eastAsia="仿宋_GB2312"/>
                <w:szCs w:val="21"/>
              </w:rPr>
              <w:t>业</w:t>
            </w:r>
            <w:r>
              <w:rPr>
                <w:rFonts w:eastAsia="仿宋_GB2312"/>
                <w:szCs w:val="21"/>
              </w:rPr>
              <w:br w:type="textWrapping"/>
            </w:r>
            <w:r>
              <w:rPr>
                <w:rFonts w:eastAsia="仿宋_GB2312"/>
                <w:szCs w:val="21"/>
              </w:rPr>
              <w:t>务</w:t>
            </w:r>
            <w:r>
              <w:rPr>
                <w:rFonts w:eastAsia="仿宋_GB2312"/>
                <w:szCs w:val="21"/>
              </w:rPr>
              <w:br w:type="textWrapping"/>
            </w:r>
            <w:r>
              <w:rPr>
                <w:rFonts w:eastAsia="仿宋_GB2312"/>
                <w:szCs w:val="21"/>
              </w:rPr>
              <w:t>受</w:t>
            </w:r>
            <w:r>
              <w:rPr>
                <w:rFonts w:eastAsia="仿宋_GB2312"/>
                <w:szCs w:val="21"/>
              </w:rPr>
              <w:br w:type="textWrapping"/>
            </w:r>
            <w:r>
              <w:rPr>
                <w:rFonts w:eastAsia="仿宋_GB2312"/>
                <w:szCs w:val="21"/>
              </w:rPr>
              <w:t>理</w:t>
            </w:r>
            <w:r>
              <w:rPr>
                <w:rFonts w:eastAsia="仿宋_GB2312"/>
                <w:szCs w:val="21"/>
              </w:rPr>
              <w:br w:type="textWrapping"/>
            </w:r>
            <w:r>
              <w:rPr>
                <w:rFonts w:eastAsia="仿宋_GB2312"/>
                <w:szCs w:val="21"/>
              </w:rPr>
              <w:t>部</w:t>
            </w:r>
            <w:r>
              <w:rPr>
                <w:rFonts w:eastAsia="仿宋_GB2312"/>
                <w:szCs w:val="21"/>
              </w:rPr>
              <w:br w:type="textWrapping"/>
            </w:r>
            <w:r>
              <w:rPr>
                <w:rFonts w:eastAsia="仿宋_GB2312"/>
                <w:szCs w:val="21"/>
              </w:rPr>
              <w:t>门</w:t>
            </w:r>
          </w:p>
        </w:tc>
        <w:tc>
          <w:tcPr>
            <w:tcW w:w="78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482"/>
              <w:textAlignment w:val="center"/>
              <w:rPr>
                <w:rFonts w:eastAsia="仿宋_GB2312"/>
                <w:szCs w:val="21"/>
              </w:rPr>
            </w:pPr>
            <w:r>
              <w:rPr>
                <w:rFonts w:eastAsia="仿宋_GB2312"/>
                <w:szCs w:val="21"/>
              </w:rPr>
              <w:t>该机构备案资料已收悉。经核实该申报机构属我区（市）县辖区内经营性人力资源服务机构，其机构资质、场所信息真实、有效。符合开展该项业务，并申请重点工业企业职业介绍服务补助。</w:t>
            </w:r>
          </w:p>
          <w:p>
            <w:pPr>
              <w:widowControl/>
              <w:spacing w:line="420" w:lineRule="exact"/>
              <w:textAlignment w:val="center"/>
              <w:rPr>
                <w:rFonts w:eastAsia="仿宋_GB2312"/>
                <w:szCs w:val="21"/>
              </w:rPr>
            </w:pPr>
            <w:r>
              <w:rPr>
                <w:rFonts w:eastAsia="仿宋_GB2312"/>
                <w:szCs w:val="21"/>
              </w:rPr>
              <w:t xml:space="preserve">                                      区（市）县就业服务管理局（盖章）</w:t>
            </w:r>
          </w:p>
          <w:p>
            <w:pPr>
              <w:widowControl/>
              <w:spacing w:line="420" w:lineRule="exact"/>
              <w:textAlignment w:val="center"/>
              <w:rPr>
                <w:rFonts w:eastAsia="仿宋_GB2312"/>
                <w:szCs w:val="21"/>
              </w:rPr>
            </w:pPr>
            <w:r>
              <w:rPr>
                <w:rFonts w:eastAsia="仿宋_GB2312"/>
                <w:szCs w:val="21"/>
              </w:rPr>
              <w:t xml:space="preserve">                                                   年    月    日</w:t>
            </w:r>
          </w:p>
        </w:tc>
      </w:tr>
    </w:tbl>
    <w:p/>
    <w:p>
      <w:pPr>
        <w:widowControl/>
        <w:rPr>
          <w:rFonts w:eastAsia="仿宋_GB2312"/>
          <w:sz w:val="32"/>
          <w:szCs w:val="32"/>
        </w:rPr>
      </w:pPr>
      <w:r>
        <w:rPr>
          <w:rFonts w:eastAsia="黑体"/>
          <w:sz w:val="32"/>
          <w:szCs w:val="32"/>
        </w:rPr>
        <w:t>附2</w:t>
      </w:r>
    </w:p>
    <w:p>
      <w:pPr>
        <w:spacing w:beforeLines="100"/>
        <w:jc w:val="center"/>
        <w:rPr>
          <w:rFonts w:eastAsia="方正小标宋简体"/>
          <w:sz w:val="36"/>
          <w:szCs w:val="32"/>
          <w:lang w:bidi="zh-TW"/>
        </w:rPr>
      </w:pPr>
      <w:r>
        <w:rPr>
          <w:rFonts w:eastAsia="方正小标宋简体"/>
          <w:sz w:val="36"/>
          <w:szCs w:val="32"/>
          <w:lang w:bidi="zh-TW"/>
        </w:rPr>
        <w:t>求职者接受人力资源服务机构免费职介推荐声明书</w:t>
      </w:r>
    </w:p>
    <w:p>
      <w:pPr>
        <w:spacing w:line="640" w:lineRule="exact"/>
        <w:jc w:val="center"/>
        <w:rPr>
          <w:rFonts w:eastAsia="方正小标宋简体"/>
          <w:sz w:val="44"/>
          <w:szCs w:val="44"/>
          <w:lang w:bidi="zh-TW"/>
        </w:rPr>
      </w:pPr>
    </w:p>
    <w:p>
      <w:pPr>
        <w:spacing w:line="640" w:lineRule="exact"/>
        <w:ind w:firstLine="640" w:firstLineChars="200"/>
        <w:rPr>
          <w:rFonts w:eastAsia="仿宋_GB2312"/>
          <w:sz w:val="32"/>
          <w:szCs w:val="32"/>
          <w:lang w:bidi="zh-TW"/>
        </w:rPr>
      </w:pPr>
      <w:r>
        <w:rPr>
          <w:rFonts w:eastAsia="仿宋_GB2312"/>
          <w:sz w:val="32"/>
          <w:szCs w:val="32"/>
          <w:lang w:bidi="zh-TW"/>
        </w:rPr>
        <w:t>本人</w:t>
      </w:r>
      <w:r>
        <w:rPr>
          <w:rFonts w:eastAsia="仿宋_GB2312"/>
          <w:sz w:val="32"/>
          <w:szCs w:val="32"/>
          <w:u w:val="single"/>
          <w:lang w:bidi="zh-TW"/>
        </w:rPr>
        <w:t xml:space="preserve">    </w:t>
      </w:r>
      <w:r>
        <w:rPr>
          <w:rFonts w:eastAsia="仿宋_GB2312"/>
          <w:sz w:val="32"/>
          <w:szCs w:val="32"/>
          <w:lang w:bidi="zh-TW"/>
        </w:rPr>
        <w:t>身份证号码（</w:t>
      </w:r>
      <w:r>
        <w:rPr>
          <w:rFonts w:eastAsia="仿宋_GB2312"/>
          <w:sz w:val="32"/>
          <w:szCs w:val="32"/>
          <w:u w:val="single"/>
          <w:lang w:bidi="zh-TW"/>
        </w:rPr>
        <w:t xml:space="preserve">                   </w:t>
      </w:r>
      <w:r>
        <w:rPr>
          <w:rFonts w:eastAsia="仿宋_GB2312"/>
          <w:sz w:val="32"/>
          <w:szCs w:val="32"/>
          <w:lang w:bidi="zh-TW"/>
        </w:rPr>
        <w:t>），于</w:t>
      </w:r>
      <w:r>
        <w:rPr>
          <w:rFonts w:eastAsia="仿宋_GB2312"/>
          <w:sz w:val="32"/>
          <w:szCs w:val="32"/>
          <w:u w:val="single"/>
          <w:lang w:bidi="zh-TW"/>
        </w:rPr>
        <w:t xml:space="preserve"> 　  </w:t>
      </w:r>
      <w:r>
        <w:rPr>
          <w:rFonts w:eastAsia="仿宋_GB2312"/>
          <w:sz w:val="32"/>
          <w:szCs w:val="32"/>
          <w:lang w:bidi="zh-TW"/>
        </w:rPr>
        <w:t>年</w:t>
      </w:r>
      <w:r>
        <w:rPr>
          <w:rFonts w:eastAsia="仿宋_GB2312"/>
          <w:sz w:val="32"/>
          <w:szCs w:val="32"/>
          <w:u w:val="single"/>
          <w:lang w:bidi="zh-TW"/>
        </w:rPr>
        <w:t xml:space="preserve">　  </w:t>
      </w:r>
      <w:r>
        <w:rPr>
          <w:rFonts w:eastAsia="仿宋_GB2312"/>
          <w:sz w:val="32"/>
          <w:szCs w:val="32"/>
          <w:lang w:bidi="zh-TW"/>
        </w:rPr>
        <w:t>月</w:t>
      </w:r>
      <w:r>
        <w:rPr>
          <w:rFonts w:eastAsia="仿宋_GB2312"/>
          <w:sz w:val="32"/>
          <w:szCs w:val="32"/>
          <w:u w:val="single"/>
          <w:lang w:bidi="zh-TW"/>
        </w:rPr>
        <w:t xml:space="preserve">　　 </w:t>
      </w:r>
      <w:r>
        <w:rPr>
          <w:rFonts w:eastAsia="仿宋_GB2312"/>
          <w:sz w:val="32"/>
          <w:szCs w:val="32"/>
          <w:lang w:bidi="zh-TW"/>
        </w:rPr>
        <w:t>日经（</w:t>
      </w:r>
      <w:r>
        <w:rPr>
          <w:rFonts w:eastAsia="仿宋_GB2312"/>
          <w:sz w:val="32"/>
          <w:szCs w:val="32"/>
          <w:u w:val="single"/>
          <w:lang w:bidi="zh-TW"/>
        </w:rPr>
        <w:t xml:space="preserve">    </w:t>
      </w:r>
      <w:r>
        <w:rPr>
          <w:rFonts w:eastAsia="仿宋_GB2312"/>
          <w:sz w:val="32"/>
          <w:szCs w:val="32"/>
          <w:lang w:bidi="zh-TW"/>
        </w:rPr>
        <w:t>人力资源服务机构名称）向（</w:t>
      </w:r>
      <w:r>
        <w:rPr>
          <w:rFonts w:eastAsia="仿宋_GB2312"/>
          <w:sz w:val="32"/>
          <w:szCs w:val="32"/>
          <w:u w:val="single"/>
          <w:lang w:bidi="zh-TW"/>
        </w:rPr>
        <w:t xml:space="preserve">        </w:t>
      </w:r>
      <w:r>
        <w:rPr>
          <w:rFonts w:eastAsia="仿宋_GB2312"/>
          <w:sz w:val="32"/>
          <w:szCs w:val="32"/>
          <w:lang w:bidi="zh-TW"/>
        </w:rPr>
        <w:t>重点工业企业名称）进行了岗位推荐等免费职业介绍服务。情况属实。</w:t>
      </w:r>
    </w:p>
    <w:p>
      <w:pPr>
        <w:spacing w:line="640" w:lineRule="exact"/>
        <w:ind w:firstLine="640" w:firstLineChars="200"/>
        <w:rPr>
          <w:rFonts w:eastAsia="仿宋_GB2312"/>
          <w:sz w:val="32"/>
          <w:szCs w:val="32"/>
          <w:lang w:bidi="zh-TW"/>
        </w:rPr>
      </w:pPr>
    </w:p>
    <w:p>
      <w:pPr>
        <w:spacing w:line="640" w:lineRule="exact"/>
        <w:ind w:left="2940" w:leftChars="1400" w:firstLine="640" w:firstLineChars="200"/>
        <w:rPr>
          <w:rFonts w:eastAsia="仿宋_GB2312"/>
          <w:sz w:val="32"/>
          <w:szCs w:val="32"/>
        </w:rPr>
      </w:pPr>
      <w:r>
        <w:rPr>
          <w:rFonts w:eastAsia="仿宋_GB2312"/>
          <w:sz w:val="32"/>
          <w:szCs w:val="32"/>
        </w:rPr>
        <w:t>声 明 人（签名）：　</w:t>
      </w:r>
    </w:p>
    <w:p>
      <w:pPr>
        <w:spacing w:line="640" w:lineRule="exact"/>
        <w:ind w:left="2940" w:leftChars="1400" w:firstLine="640" w:firstLineChars="200"/>
        <w:rPr>
          <w:rFonts w:eastAsia="仿宋_GB2312"/>
          <w:sz w:val="32"/>
          <w:szCs w:val="32"/>
        </w:rPr>
      </w:pPr>
      <w:r>
        <w:rPr>
          <w:rFonts w:eastAsia="仿宋_GB2312"/>
          <w:sz w:val="32"/>
          <w:szCs w:val="32"/>
        </w:rPr>
        <w:t>联系方式：</w:t>
      </w:r>
    </w:p>
    <w:p>
      <w:pPr>
        <w:spacing w:line="640" w:lineRule="exact"/>
        <w:ind w:left="2940" w:leftChars="1400" w:firstLine="640"/>
        <w:rPr>
          <w:rFonts w:eastAsia="仿宋_GB2312"/>
          <w:sz w:val="32"/>
          <w:szCs w:val="32"/>
        </w:rPr>
      </w:pPr>
      <w:r>
        <w:rPr>
          <w:rFonts w:eastAsia="仿宋_GB2312"/>
          <w:sz w:val="32"/>
          <w:szCs w:val="32"/>
        </w:rPr>
        <w:t>声明日期：　　年　月　日</w:t>
      </w:r>
    </w:p>
    <w:p>
      <w:pPr>
        <w:spacing w:line="640" w:lineRule="exact"/>
        <w:rPr>
          <w:rFonts w:eastAsia="仿宋_GB2312"/>
          <w:sz w:val="32"/>
          <w:szCs w:val="32"/>
        </w:rPr>
      </w:pPr>
    </w:p>
    <w:p>
      <w:pPr>
        <w:tabs>
          <w:tab w:val="left" w:pos="7513"/>
        </w:tabs>
        <w:spacing w:line="600" w:lineRule="exact"/>
        <w:jc w:val="left"/>
        <w:rPr>
          <w:rFonts w:hint="eastAsia" w:ascii="黑体" w:hAnsi="黑体" w:eastAsia="黑体" w:cs="黑体"/>
          <w:b/>
          <w:bCs/>
          <w:color w:val="FF0000"/>
          <w:sz w:val="32"/>
          <w:szCs w:val="32"/>
        </w:rPr>
      </w:pPr>
      <w:r>
        <w:rPr>
          <w:rFonts w:hint="eastAsia" w:ascii="黑体" w:hAnsi="黑体" w:eastAsia="黑体" w:cs="黑体"/>
          <w:b/>
          <w:bCs/>
          <w:color w:val="FF0000"/>
          <w:sz w:val="32"/>
          <w:szCs w:val="32"/>
        </w:rPr>
        <w:t>附件4</w:t>
      </w:r>
    </w:p>
    <w:p>
      <w:pPr>
        <w:tabs>
          <w:tab w:val="left" w:pos="7513"/>
        </w:tabs>
        <w:spacing w:line="600" w:lineRule="exact"/>
        <w:jc w:val="left"/>
        <w:rPr>
          <w:rFonts w:eastAsia="黑体"/>
          <w:sz w:val="32"/>
          <w:szCs w:val="32"/>
        </w:rPr>
      </w:pPr>
    </w:p>
    <w:p>
      <w:pPr>
        <w:spacing w:line="600" w:lineRule="exact"/>
        <w:jc w:val="center"/>
        <w:rPr>
          <w:rFonts w:eastAsia="方正小标宋简体"/>
          <w:sz w:val="44"/>
          <w:szCs w:val="44"/>
        </w:rPr>
      </w:pPr>
      <w:r>
        <w:rPr>
          <w:rFonts w:eastAsia="方正小标宋简体"/>
          <w:sz w:val="44"/>
          <w:szCs w:val="44"/>
        </w:rPr>
        <w:t>关于发放中小微企业</w:t>
      </w:r>
    </w:p>
    <w:p>
      <w:pPr>
        <w:spacing w:line="600" w:lineRule="exact"/>
        <w:jc w:val="center"/>
        <w:rPr>
          <w:rFonts w:eastAsia="方正小标宋简体"/>
          <w:sz w:val="44"/>
          <w:szCs w:val="44"/>
        </w:rPr>
      </w:pPr>
      <w:r>
        <w:rPr>
          <w:rFonts w:eastAsia="方正小标宋简体"/>
          <w:sz w:val="44"/>
          <w:szCs w:val="44"/>
        </w:rPr>
        <w:t>一次性吸纳就业补贴的实施细则</w:t>
      </w:r>
    </w:p>
    <w:p>
      <w:pPr>
        <w:spacing w:line="600" w:lineRule="exact"/>
        <w:jc w:val="left"/>
        <w:rPr>
          <w:rFonts w:eastAsia="仿宋_GB2312"/>
          <w:szCs w:val="32"/>
        </w:rPr>
      </w:pPr>
    </w:p>
    <w:p>
      <w:pPr>
        <w:pStyle w:val="4"/>
        <w:shd w:val="clear" w:color="auto" w:fill="FFFFFF"/>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依据</w:t>
      </w:r>
      <w:r>
        <w:rPr>
          <w:rFonts w:ascii="Times New Roman" w:hAnsi="Times New Roman" w:eastAsia="仿宋_GB2312" w:cs="Times New Roman"/>
          <w:sz w:val="32"/>
          <w:szCs w:val="32"/>
        </w:rPr>
        <w:t>四川省人社厅等四部门《关于认真贯彻落</w:t>
      </w:r>
      <w:r>
        <w:rPr>
          <w:rFonts w:hint="eastAsia" w:ascii="Times New Roman" w:hAnsi="Times New Roman" w:eastAsia="仿宋_GB2312" w:cs="Times New Roman"/>
          <w:sz w:val="32"/>
          <w:szCs w:val="32"/>
        </w:rPr>
        <w:t>实</w:t>
      </w:r>
      <w:r>
        <w:rPr>
          <w:rFonts w:ascii="Times New Roman" w:hAnsi="Times New Roman" w:eastAsia="仿宋_GB2312" w:cs="Times New Roman"/>
          <w:sz w:val="32"/>
          <w:szCs w:val="32"/>
        </w:rPr>
        <w:t>＜四川省人民政府办公厅关于应对新型冠状病毒肺炎疫情缓解中小企业生产经营困难的政策措施＞有关问题的通知》（川人社办发〔2020〕22号）、</w:t>
      </w:r>
      <w:r>
        <w:rPr>
          <w:rFonts w:ascii="Times New Roman" w:hAnsi="Times New Roman" w:eastAsia="仿宋_GB2312" w:cs="Times New Roman"/>
          <w:color w:val="000000"/>
          <w:sz w:val="32"/>
          <w:szCs w:val="32"/>
        </w:rPr>
        <w:t>《成都市人民政府关于印发有效应对疫情稳定经济运行20条政策措施的通知》（成府发〔2020〕3号）</w:t>
      </w:r>
      <w:r>
        <w:rPr>
          <w:rFonts w:ascii="Times New Roman" w:hAnsi="Times New Roman" w:eastAsia="仿宋_GB2312" w:cs="Times New Roman"/>
          <w:sz w:val="32"/>
          <w:szCs w:val="32"/>
        </w:rPr>
        <w:t>，现将发放全市中小微企业一次性吸纳就业补贴的实施细则明确如下。</w:t>
      </w:r>
    </w:p>
    <w:p>
      <w:pPr>
        <w:spacing w:line="600" w:lineRule="exact"/>
        <w:ind w:firstLine="645"/>
        <w:rPr>
          <w:rFonts w:eastAsia="黑体"/>
          <w:sz w:val="32"/>
          <w:szCs w:val="32"/>
        </w:rPr>
      </w:pPr>
      <w:r>
        <w:rPr>
          <w:rFonts w:eastAsia="黑体"/>
          <w:sz w:val="32"/>
          <w:szCs w:val="32"/>
        </w:rPr>
        <w:t>一、补贴对象</w:t>
      </w:r>
    </w:p>
    <w:p>
      <w:pPr>
        <w:spacing w:line="600" w:lineRule="exact"/>
        <w:ind w:firstLine="645"/>
        <w:rPr>
          <w:rFonts w:eastAsia="仿宋_GB2312"/>
          <w:sz w:val="32"/>
          <w:szCs w:val="32"/>
        </w:rPr>
      </w:pPr>
      <w:r>
        <w:rPr>
          <w:rFonts w:eastAsia="仿宋_GB2312"/>
          <w:sz w:val="32"/>
          <w:szCs w:val="32"/>
        </w:rPr>
        <w:t>对吸纳成都市登记失业半年以上人员以及因疫情无法返岗的成都户籍农民工就业且签订1年以上劳动合同并参加社会保险3个月及以上的全市中小微企业，发放一次性吸纳就业补贴。</w:t>
      </w:r>
    </w:p>
    <w:p>
      <w:pPr>
        <w:spacing w:line="600" w:lineRule="exact"/>
        <w:ind w:firstLine="645"/>
        <w:rPr>
          <w:rFonts w:eastAsia="仿宋_GB2312"/>
          <w:kern w:val="0"/>
          <w:sz w:val="32"/>
          <w:szCs w:val="32"/>
        </w:rPr>
      </w:pPr>
      <w:r>
        <w:rPr>
          <w:rFonts w:eastAsia="仿宋_GB2312"/>
          <w:sz w:val="32"/>
          <w:szCs w:val="32"/>
        </w:rPr>
        <w:t>中小微企业的划分按</w:t>
      </w:r>
      <w:r>
        <w:rPr>
          <w:rFonts w:eastAsia="仿宋_GB2312"/>
          <w:color w:val="000000"/>
          <w:sz w:val="32"/>
          <w:szCs w:val="32"/>
        </w:rPr>
        <w:t>工信部等四部委</w:t>
      </w:r>
      <w:r>
        <w:rPr>
          <w:rFonts w:eastAsia="仿宋_GB2312"/>
          <w:kern w:val="0"/>
          <w:sz w:val="32"/>
          <w:szCs w:val="32"/>
        </w:rPr>
        <w:t>《关于印发中小企业划型标准规定的通知》（工信部联企业〔2011〕300号）文件规定执行。</w:t>
      </w:r>
    </w:p>
    <w:p>
      <w:pPr>
        <w:spacing w:line="600" w:lineRule="exact"/>
        <w:ind w:firstLine="645"/>
        <w:rPr>
          <w:rFonts w:eastAsia="黑体"/>
          <w:sz w:val="32"/>
          <w:szCs w:val="32"/>
        </w:rPr>
      </w:pPr>
      <w:r>
        <w:rPr>
          <w:rFonts w:eastAsia="黑体"/>
          <w:sz w:val="32"/>
          <w:szCs w:val="32"/>
        </w:rPr>
        <w:t>二、补贴标准</w:t>
      </w:r>
    </w:p>
    <w:p>
      <w:pPr>
        <w:spacing w:line="600" w:lineRule="exact"/>
        <w:ind w:firstLine="640" w:firstLineChars="200"/>
        <w:jc w:val="left"/>
        <w:rPr>
          <w:rFonts w:eastAsia="仿宋_GB2312"/>
          <w:color w:val="000000"/>
          <w:sz w:val="32"/>
          <w:szCs w:val="32"/>
        </w:rPr>
      </w:pPr>
      <w:r>
        <w:rPr>
          <w:rFonts w:eastAsia="仿宋_GB2312"/>
          <w:color w:val="000000"/>
          <w:sz w:val="32"/>
          <w:szCs w:val="32"/>
        </w:rPr>
        <w:t>中小</w:t>
      </w:r>
      <w:r>
        <w:rPr>
          <w:rFonts w:eastAsia="仿宋_GB2312"/>
          <w:sz w:val="32"/>
          <w:szCs w:val="32"/>
        </w:rPr>
        <w:t>微</w:t>
      </w:r>
      <w:r>
        <w:rPr>
          <w:rFonts w:eastAsia="仿宋_GB2312"/>
          <w:color w:val="000000"/>
          <w:sz w:val="32"/>
          <w:szCs w:val="32"/>
        </w:rPr>
        <w:t>企业一次性吸纳就业补贴标准为1000元/人。</w:t>
      </w:r>
    </w:p>
    <w:p>
      <w:pPr>
        <w:spacing w:line="600" w:lineRule="exact"/>
        <w:ind w:firstLine="640" w:firstLineChars="200"/>
        <w:jc w:val="left"/>
        <w:rPr>
          <w:rFonts w:eastAsia="黑体"/>
          <w:sz w:val="32"/>
          <w:szCs w:val="32"/>
        </w:rPr>
      </w:pPr>
      <w:r>
        <w:rPr>
          <w:rFonts w:eastAsia="黑体"/>
          <w:sz w:val="32"/>
          <w:szCs w:val="32"/>
        </w:rPr>
        <w:t>三、所需资料</w:t>
      </w:r>
    </w:p>
    <w:p>
      <w:pPr>
        <w:spacing w:line="600" w:lineRule="exact"/>
        <w:ind w:firstLine="645"/>
        <w:rPr>
          <w:rFonts w:eastAsia="仿宋_GB2312"/>
          <w:sz w:val="32"/>
          <w:szCs w:val="32"/>
        </w:rPr>
      </w:pPr>
      <w:r>
        <w:rPr>
          <w:rFonts w:eastAsia="仿宋_GB2312"/>
          <w:sz w:val="32"/>
          <w:szCs w:val="32"/>
        </w:rPr>
        <w:t>（一）企业营业执照；</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（二）《成都市中小微企业一次性吸纳就业补贴申报审核表》（附件1）</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（三）《成都市中小微企业一次性吸纳就业补贴花名册》（附件2）；</w:t>
      </w:r>
    </w:p>
    <w:p>
      <w:pPr>
        <w:spacing w:line="600" w:lineRule="exact"/>
        <w:ind w:firstLine="645"/>
        <w:rPr>
          <w:rFonts w:eastAsia="仿宋_GB2312"/>
          <w:sz w:val="32"/>
          <w:szCs w:val="32"/>
        </w:rPr>
      </w:pPr>
      <w:r>
        <w:rPr>
          <w:rFonts w:eastAsia="仿宋_GB2312"/>
          <w:sz w:val="32"/>
          <w:szCs w:val="32"/>
        </w:rPr>
        <w:t>（四）新吸纳就业人员劳动合同；</w:t>
      </w:r>
    </w:p>
    <w:p>
      <w:pPr>
        <w:spacing w:line="600" w:lineRule="exact"/>
        <w:ind w:firstLine="645"/>
        <w:rPr>
          <w:rFonts w:eastAsia="仿宋_GB2312"/>
          <w:sz w:val="32"/>
          <w:szCs w:val="32"/>
        </w:rPr>
      </w:pPr>
      <w:r>
        <w:rPr>
          <w:rFonts w:eastAsia="仿宋_GB2312"/>
          <w:sz w:val="32"/>
          <w:szCs w:val="32"/>
        </w:rPr>
        <w:t>（五）新吸纳农民工就业的中小微企业，还应出具农民工户籍所在地乡镇（街道）出具的农民工因疫情无法返岗证明；</w:t>
      </w:r>
    </w:p>
    <w:p>
      <w:pPr>
        <w:spacing w:line="600" w:lineRule="exact"/>
        <w:ind w:firstLine="640" w:firstLineChars="200"/>
        <w:jc w:val="left"/>
        <w:rPr>
          <w:rFonts w:eastAsia="仿宋_GB2312"/>
          <w:kern w:val="0"/>
          <w:sz w:val="32"/>
          <w:szCs w:val="32"/>
        </w:rPr>
      </w:pPr>
      <w:r>
        <w:rPr>
          <w:rFonts w:eastAsia="仿宋_GB2312"/>
          <w:kern w:val="0"/>
          <w:sz w:val="32"/>
          <w:szCs w:val="32"/>
        </w:rPr>
        <w:t>（六）按照工信部联企业〔2011〕300号文件规定</w:t>
      </w:r>
      <w:r>
        <w:rPr>
          <w:rFonts w:hint="eastAsia" w:eastAsia="仿宋_GB2312"/>
          <w:kern w:val="0"/>
          <w:sz w:val="32"/>
          <w:szCs w:val="32"/>
        </w:rPr>
        <w:t>，</w:t>
      </w:r>
      <w:r>
        <w:rPr>
          <w:rFonts w:hint="eastAsia" w:eastAsia="仿宋_GB2312"/>
          <w:color w:val="000000"/>
          <w:kern w:val="0"/>
          <w:sz w:val="32"/>
          <w:szCs w:val="32"/>
        </w:rPr>
        <w:t>从业人员超过行业划型标准的企业</w:t>
      </w:r>
      <w:r>
        <w:rPr>
          <w:rFonts w:eastAsia="仿宋_GB2312"/>
          <w:kern w:val="0"/>
          <w:sz w:val="32"/>
          <w:szCs w:val="32"/>
        </w:rPr>
        <w:t>、农林牧渔企业、建筑企业、房地开发经营企业需提供含有营业收入或资产总额指标的会计报表。</w:t>
      </w:r>
    </w:p>
    <w:p>
      <w:pPr>
        <w:spacing w:line="600" w:lineRule="exact"/>
        <w:ind w:firstLine="645"/>
        <w:rPr>
          <w:rFonts w:eastAsia="黑体"/>
          <w:sz w:val="32"/>
          <w:szCs w:val="32"/>
        </w:rPr>
      </w:pPr>
      <w:r>
        <w:rPr>
          <w:rFonts w:eastAsia="黑体"/>
          <w:sz w:val="32"/>
          <w:szCs w:val="32"/>
        </w:rPr>
        <w:t>四、受理机构</w:t>
      </w:r>
    </w:p>
    <w:p>
      <w:pPr>
        <w:spacing w:line="600" w:lineRule="exact"/>
        <w:ind w:firstLine="645"/>
        <w:rPr>
          <w:rFonts w:eastAsia="仿宋_GB2312"/>
          <w:kern w:val="0"/>
          <w:sz w:val="32"/>
          <w:szCs w:val="32"/>
        </w:rPr>
      </w:pPr>
      <w:r>
        <w:rPr>
          <w:rFonts w:eastAsia="仿宋_GB2312"/>
          <w:kern w:val="0"/>
          <w:sz w:val="32"/>
          <w:szCs w:val="32"/>
        </w:rPr>
        <w:t>中小</w:t>
      </w:r>
      <w:r>
        <w:rPr>
          <w:rFonts w:eastAsia="仿宋_GB2312"/>
          <w:sz w:val="32"/>
          <w:szCs w:val="32"/>
        </w:rPr>
        <w:t>微</w:t>
      </w:r>
      <w:r>
        <w:rPr>
          <w:rFonts w:eastAsia="仿宋_GB2312"/>
          <w:kern w:val="0"/>
          <w:sz w:val="32"/>
          <w:szCs w:val="32"/>
        </w:rPr>
        <w:t>企业向参保关系所在地的县级及以上公共就业服务机构申领一次性吸纳就业补贴。</w:t>
      </w:r>
    </w:p>
    <w:p>
      <w:pPr>
        <w:spacing w:line="600" w:lineRule="exact"/>
        <w:ind w:firstLine="645"/>
        <w:rPr>
          <w:rFonts w:eastAsia="黑体"/>
          <w:sz w:val="32"/>
          <w:szCs w:val="32"/>
        </w:rPr>
      </w:pPr>
      <w:r>
        <w:rPr>
          <w:rFonts w:eastAsia="黑体"/>
          <w:sz w:val="32"/>
          <w:szCs w:val="32"/>
        </w:rPr>
        <w:t>五、资金渠道</w:t>
      </w:r>
    </w:p>
    <w:p>
      <w:pPr>
        <w:spacing w:line="600" w:lineRule="exact"/>
        <w:ind w:firstLine="645"/>
        <w:rPr>
          <w:rFonts w:eastAsia="仿宋_GB2312"/>
          <w:sz w:val="32"/>
          <w:szCs w:val="32"/>
        </w:rPr>
      </w:pPr>
      <w:r>
        <w:rPr>
          <w:rFonts w:eastAsia="仿宋_GB2312"/>
          <w:color w:val="000000"/>
          <w:sz w:val="32"/>
          <w:szCs w:val="32"/>
        </w:rPr>
        <w:t>中小</w:t>
      </w:r>
      <w:r>
        <w:rPr>
          <w:rFonts w:eastAsia="仿宋_GB2312"/>
          <w:sz w:val="32"/>
          <w:szCs w:val="32"/>
        </w:rPr>
        <w:t>微</w:t>
      </w:r>
      <w:r>
        <w:rPr>
          <w:rFonts w:eastAsia="仿宋_GB2312"/>
          <w:color w:val="000000"/>
          <w:sz w:val="32"/>
          <w:szCs w:val="32"/>
        </w:rPr>
        <w:t>企业一次性吸纳就业补贴</w:t>
      </w:r>
      <w:r>
        <w:rPr>
          <w:rFonts w:eastAsia="仿宋_GB2312"/>
          <w:sz w:val="32"/>
          <w:szCs w:val="32"/>
        </w:rPr>
        <w:t>由就业创业补助资金列支。</w:t>
      </w:r>
    </w:p>
    <w:p>
      <w:pPr>
        <w:spacing w:line="600" w:lineRule="exact"/>
        <w:ind w:firstLine="645"/>
        <w:rPr>
          <w:rFonts w:eastAsia="黑体"/>
          <w:sz w:val="32"/>
          <w:szCs w:val="32"/>
        </w:rPr>
      </w:pPr>
      <w:r>
        <w:rPr>
          <w:rFonts w:eastAsia="黑体"/>
          <w:sz w:val="32"/>
          <w:szCs w:val="32"/>
        </w:rPr>
        <w:t>六、补贴申报和拨付流程</w:t>
      </w:r>
    </w:p>
    <w:p>
      <w:pPr>
        <w:spacing w:line="600" w:lineRule="exact"/>
        <w:ind w:firstLine="640" w:firstLineChars="200"/>
        <w:jc w:val="left"/>
        <w:rPr>
          <w:rFonts w:eastAsia="仿宋_GB2312"/>
          <w:kern w:val="0"/>
          <w:sz w:val="32"/>
          <w:szCs w:val="32"/>
        </w:rPr>
      </w:pPr>
      <w:r>
        <w:rPr>
          <w:rFonts w:eastAsia="仿宋_GB2312"/>
          <w:kern w:val="0"/>
          <w:sz w:val="32"/>
          <w:szCs w:val="32"/>
        </w:rPr>
        <w:t>准备申报</w:t>
      </w:r>
      <w:r>
        <w:rPr>
          <w:rFonts w:eastAsia="仿宋_GB2312"/>
          <w:color w:val="000000"/>
          <w:sz w:val="32"/>
          <w:szCs w:val="32"/>
        </w:rPr>
        <w:t>一次性吸纳就业补贴的企业需对照</w:t>
      </w:r>
      <w:r>
        <w:rPr>
          <w:rFonts w:eastAsia="仿宋_GB2312"/>
          <w:kern w:val="0"/>
          <w:sz w:val="32"/>
          <w:szCs w:val="32"/>
        </w:rPr>
        <w:t>工信部联企业〔2011〕300号文件明确的中小企业划型标准，确认本企业属于中小</w:t>
      </w:r>
      <w:r>
        <w:rPr>
          <w:rFonts w:eastAsia="仿宋_GB2312"/>
          <w:sz w:val="32"/>
          <w:szCs w:val="32"/>
        </w:rPr>
        <w:t>微</w:t>
      </w:r>
      <w:r>
        <w:rPr>
          <w:rFonts w:eastAsia="仿宋_GB2312"/>
          <w:kern w:val="0"/>
          <w:sz w:val="32"/>
          <w:szCs w:val="32"/>
        </w:rPr>
        <w:t>企业后再行申报。</w:t>
      </w:r>
    </w:p>
    <w:p>
      <w:pPr>
        <w:spacing w:line="600" w:lineRule="exact"/>
        <w:ind w:firstLine="640" w:firstLineChars="200"/>
        <w:rPr>
          <w:rFonts w:eastAsia="仿宋_GB2312"/>
          <w:sz w:val="32"/>
          <w:szCs w:val="32"/>
        </w:rPr>
      </w:pPr>
      <w:r>
        <w:rPr>
          <w:rFonts w:eastAsia="仿宋_GB2312"/>
          <w:kern w:val="0"/>
          <w:sz w:val="32"/>
          <w:szCs w:val="32"/>
        </w:rPr>
        <w:t>申报企业通过</w:t>
      </w:r>
      <w:r>
        <w:rPr>
          <w:rFonts w:eastAsia="仿宋_GB2312"/>
          <w:sz w:val="32"/>
          <w:szCs w:val="32"/>
        </w:rPr>
        <w:t>CA数字证书登录“成都市统筹城乡劳动保障四维基本公共服务体系管理信息系统”中的“中小微企业吸纳就业补贴模块”，</w:t>
      </w:r>
      <w:r>
        <w:rPr>
          <w:rFonts w:eastAsia="仿宋_GB2312"/>
          <w:kern w:val="0"/>
          <w:sz w:val="32"/>
          <w:szCs w:val="32"/>
        </w:rPr>
        <w:t>填报上传</w:t>
      </w:r>
      <w:r>
        <w:rPr>
          <w:rFonts w:eastAsia="仿宋_GB2312"/>
          <w:sz w:val="32"/>
          <w:szCs w:val="32"/>
        </w:rPr>
        <w:t>所需资料。尚未注册CA数字证书的企业，可登陆“成都市人力资源和社会保障局官网”进行在线注册办理，或联系所在地公共就业服务机构预约临柜办理。</w:t>
      </w:r>
    </w:p>
    <w:p>
      <w:pPr>
        <w:spacing w:line="600" w:lineRule="exact"/>
        <w:ind w:firstLine="645"/>
        <w:rPr>
          <w:rFonts w:eastAsia="仿宋_GB2312"/>
          <w:sz w:val="32"/>
          <w:szCs w:val="32"/>
        </w:rPr>
      </w:pPr>
      <w:r>
        <w:rPr>
          <w:rFonts w:eastAsia="仿宋_GB2312"/>
          <w:sz w:val="32"/>
          <w:szCs w:val="32"/>
        </w:rPr>
        <w:t>县级及以上公共就业服务机构审核通过后，按程序报财政部门审核，待财政部门按规定将补贴资金划拨至就业创业补助资金支出账户后，及时将补贴资金拨付至申报企业在银行开立的基本账户。</w:t>
      </w:r>
    </w:p>
    <w:p>
      <w:pPr>
        <w:autoSpaceDE w:val="0"/>
        <w:autoSpaceDN w:val="0"/>
        <w:adjustRightInd w:val="0"/>
        <w:spacing w:line="600" w:lineRule="exact"/>
        <w:ind w:firstLine="640" w:firstLineChars="200"/>
        <w:rPr>
          <w:rFonts w:eastAsia="仿宋_GB2312"/>
          <w:kern w:val="0"/>
          <w:sz w:val="32"/>
          <w:szCs w:val="32"/>
        </w:rPr>
      </w:pPr>
      <w:r>
        <w:rPr>
          <w:rFonts w:eastAsia="仿宋_GB2312"/>
          <w:color w:val="000000"/>
          <w:sz w:val="32"/>
          <w:szCs w:val="32"/>
        </w:rPr>
        <w:t>本细则自印发之日起施行，有效期至成都市新型冠状病毒感染肺炎疫情防控指挥部撤销。中央、省出台新的相关政策措施，遵照其执行。</w:t>
      </w:r>
    </w:p>
    <w:p>
      <w:pPr>
        <w:autoSpaceDE w:val="0"/>
        <w:autoSpaceDN w:val="0"/>
        <w:adjustRightInd w:val="0"/>
        <w:spacing w:line="600" w:lineRule="exact"/>
        <w:ind w:left="195" w:leftChars="93" w:firstLine="320" w:firstLineChars="100"/>
        <w:rPr>
          <w:rFonts w:eastAsia="仿宋_GB2312"/>
          <w:sz w:val="32"/>
          <w:szCs w:val="32"/>
        </w:rPr>
      </w:pPr>
      <w:r>
        <w:rPr>
          <w:rFonts w:eastAsia="仿宋_GB2312"/>
          <w:sz w:val="32"/>
          <w:szCs w:val="32"/>
        </w:rPr>
        <w:t>附件：1</w:t>
      </w:r>
      <w:r>
        <w:rPr>
          <w:rFonts w:hint="eastAsia" w:eastAsia="仿宋_GB2312"/>
          <w:sz w:val="32"/>
          <w:szCs w:val="32"/>
        </w:rPr>
        <w:t>．</w:t>
      </w:r>
      <w:r>
        <w:rPr>
          <w:rFonts w:eastAsia="仿宋_GB2312"/>
          <w:sz w:val="32"/>
          <w:szCs w:val="32"/>
        </w:rPr>
        <w:t>成都市中小</w:t>
      </w:r>
      <w:r>
        <w:rPr>
          <w:rFonts w:hint="eastAsia" w:eastAsia="仿宋_GB2312"/>
          <w:sz w:val="32"/>
          <w:szCs w:val="32"/>
        </w:rPr>
        <w:t>微</w:t>
      </w:r>
      <w:r>
        <w:rPr>
          <w:rFonts w:eastAsia="仿宋_GB2312"/>
          <w:sz w:val="32"/>
          <w:szCs w:val="32"/>
        </w:rPr>
        <w:t xml:space="preserve">企业一次性吸纳就业补贴申报表 </w:t>
      </w:r>
    </w:p>
    <w:p>
      <w:pPr>
        <w:autoSpaceDE w:val="0"/>
        <w:autoSpaceDN w:val="0"/>
        <w:adjustRightInd w:val="0"/>
        <w:spacing w:line="600" w:lineRule="exact"/>
        <w:jc w:val="center"/>
        <w:rPr>
          <w:rFonts w:eastAsia="仿宋_GB2312"/>
          <w:sz w:val="32"/>
          <w:szCs w:val="32"/>
        </w:rPr>
      </w:pPr>
      <w:r>
        <w:rPr>
          <w:rFonts w:hint="eastAsia" w:eastAsia="仿宋_GB2312"/>
          <w:sz w:val="32"/>
          <w:szCs w:val="32"/>
        </w:rPr>
        <w:t xml:space="preserve">       </w:t>
      </w:r>
      <w:r>
        <w:rPr>
          <w:rFonts w:eastAsia="仿宋_GB2312"/>
          <w:sz w:val="32"/>
          <w:szCs w:val="32"/>
        </w:rPr>
        <w:t xml:space="preserve">  2</w:t>
      </w:r>
      <w:r>
        <w:rPr>
          <w:rFonts w:hint="eastAsia" w:eastAsia="仿宋_GB2312"/>
          <w:sz w:val="32"/>
          <w:szCs w:val="32"/>
        </w:rPr>
        <w:t>．</w:t>
      </w:r>
      <w:r>
        <w:rPr>
          <w:rFonts w:eastAsia="仿宋_GB2312"/>
          <w:sz w:val="32"/>
          <w:szCs w:val="32"/>
        </w:rPr>
        <w:t>成都市中小</w:t>
      </w:r>
      <w:r>
        <w:rPr>
          <w:rFonts w:hint="eastAsia" w:eastAsia="仿宋_GB2312"/>
          <w:sz w:val="32"/>
          <w:szCs w:val="32"/>
        </w:rPr>
        <w:t>微</w:t>
      </w:r>
      <w:r>
        <w:rPr>
          <w:rFonts w:eastAsia="仿宋_GB2312"/>
          <w:sz w:val="32"/>
          <w:szCs w:val="32"/>
        </w:rPr>
        <w:t>企业一次性吸纳就业补贴花名册</w:t>
      </w:r>
    </w:p>
    <w:p>
      <w:pPr>
        <w:autoSpaceDE w:val="0"/>
        <w:autoSpaceDN w:val="0"/>
        <w:adjustRightInd w:val="0"/>
        <w:jc w:val="left"/>
        <w:rPr>
          <w:rFonts w:ascii="黑体" w:hAnsi="黑体" w:eastAsia="黑体"/>
          <w:sz w:val="32"/>
          <w:szCs w:val="32"/>
        </w:rPr>
      </w:pPr>
      <w:r>
        <w:rPr>
          <w:rFonts w:ascii="黑体" w:hAnsi="黑体" w:eastAsia="黑体"/>
          <w:sz w:val="32"/>
          <w:szCs w:val="32"/>
        </w:rPr>
        <w:t>附1</w:t>
      </w:r>
    </w:p>
    <w:p>
      <w:pPr>
        <w:autoSpaceDE w:val="0"/>
        <w:autoSpaceDN w:val="0"/>
        <w:adjustRightInd w:val="0"/>
        <w:jc w:val="center"/>
        <w:rPr>
          <w:rFonts w:ascii="方正小标宋简体" w:eastAsia="方正小标宋简体"/>
          <w:sz w:val="36"/>
          <w:szCs w:val="32"/>
        </w:rPr>
      </w:pPr>
      <w:r>
        <w:rPr>
          <w:rFonts w:hint="eastAsia" w:ascii="方正小标宋简体" w:eastAsia="方正小标宋简体"/>
          <w:sz w:val="36"/>
          <w:szCs w:val="32"/>
        </w:rPr>
        <w:t>成都市中小微企业一次性吸纳就业补贴申报表</w:t>
      </w:r>
    </w:p>
    <w:tbl>
      <w:tblPr>
        <w:tblStyle w:val="5"/>
        <w:tblW w:w="85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299"/>
        <w:gridCol w:w="1222"/>
        <w:gridCol w:w="1494"/>
        <w:gridCol w:w="1222"/>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3" w:type="dxa"/>
            <w:tcBorders>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单位社保</w:t>
            </w:r>
          </w:p>
          <w:p>
            <w:pPr>
              <w:jc w:val="center"/>
              <w:rPr>
                <w:rFonts w:hint="eastAsia" w:ascii="仿宋_GB2312" w:eastAsia="仿宋_GB2312"/>
                <w:sz w:val="24"/>
                <w:szCs w:val="21"/>
              </w:rPr>
            </w:pPr>
            <w:r>
              <w:rPr>
                <w:rFonts w:hint="eastAsia" w:ascii="仿宋_GB2312" w:eastAsia="仿宋_GB2312"/>
                <w:sz w:val="24"/>
                <w:szCs w:val="21"/>
              </w:rPr>
              <w:t>编码</w:t>
            </w:r>
          </w:p>
        </w:tc>
        <w:tc>
          <w:tcPr>
            <w:tcW w:w="1299" w:type="dxa"/>
            <w:tcBorders>
              <w:left w:val="single" w:color="auto" w:sz="4" w:space="0"/>
              <w:right w:val="single" w:color="auto" w:sz="4" w:space="0"/>
            </w:tcBorders>
            <w:vAlign w:val="center"/>
          </w:tcPr>
          <w:p>
            <w:pPr>
              <w:jc w:val="center"/>
              <w:rPr>
                <w:rFonts w:hint="eastAsia" w:ascii="仿宋_GB2312" w:eastAsia="仿宋_GB2312"/>
                <w:sz w:val="24"/>
                <w:szCs w:val="21"/>
              </w:rPr>
            </w:pPr>
          </w:p>
        </w:tc>
        <w:tc>
          <w:tcPr>
            <w:tcW w:w="1222" w:type="dxa"/>
            <w:tcBorders>
              <w:left w:val="single" w:color="auto" w:sz="4" w:space="0"/>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联系人</w:t>
            </w:r>
          </w:p>
        </w:tc>
        <w:tc>
          <w:tcPr>
            <w:tcW w:w="1494" w:type="dxa"/>
            <w:tcBorders>
              <w:left w:val="single" w:color="auto" w:sz="4" w:space="0"/>
              <w:right w:val="single" w:color="auto" w:sz="4" w:space="0"/>
            </w:tcBorders>
            <w:vAlign w:val="center"/>
          </w:tcPr>
          <w:p>
            <w:pPr>
              <w:jc w:val="center"/>
              <w:rPr>
                <w:rFonts w:hint="eastAsia" w:ascii="仿宋_GB2312" w:eastAsia="仿宋_GB2312"/>
                <w:sz w:val="24"/>
                <w:szCs w:val="21"/>
              </w:rPr>
            </w:pPr>
          </w:p>
        </w:tc>
        <w:tc>
          <w:tcPr>
            <w:tcW w:w="1222" w:type="dxa"/>
            <w:tcBorders>
              <w:left w:val="single" w:color="auto" w:sz="4" w:space="0"/>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联系电话</w:t>
            </w:r>
          </w:p>
        </w:tc>
        <w:tc>
          <w:tcPr>
            <w:tcW w:w="1766" w:type="dxa"/>
            <w:tcBorders>
              <w:left w:val="single" w:color="auto" w:sz="4" w:space="0"/>
            </w:tcBorders>
            <w:vAlign w:val="center"/>
          </w:tcPr>
          <w:p>
            <w:pPr>
              <w:jc w:val="center"/>
              <w:rPr>
                <w:rFonts w:hint="eastAsia" w:asci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3" w:type="dxa"/>
            <w:tcBorders>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企业</w:t>
            </w:r>
          </w:p>
          <w:p>
            <w:pPr>
              <w:jc w:val="center"/>
              <w:rPr>
                <w:rFonts w:hint="eastAsia" w:ascii="仿宋_GB2312" w:eastAsia="仿宋_GB2312"/>
                <w:sz w:val="24"/>
                <w:szCs w:val="21"/>
              </w:rPr>
            </w:pPr>
            <w:r>
              <w:rPr>
                <w:rFonts w:hint="eastAsia" w:ascii="仿宋_GB2312" w:eastAsia="仿宋_GB2312"/>
                <w:sz w:val="24"/>
                <w:szCs w:val="21"/>
              </w:rPr>
              <w:t>名称</w:t>
            </w:r>
          </w:p>
        </w:tc>
        <w:tc>
          <w:tcPr>
            <w:tcW w:w="4015" w:type="dxa"/>
            <w:gridSpan w:val="3"/>
            <w:tcBorders>
              <w:left w:val="single" w:color="auto" w:sz="4" w:space="0"/>
              <w:right w:val="single" w:color="auto" w:sz="4" w:space="0"/>
            </w:tcBorders>
            <w:vAlign w:val="center"/>
          </w:tcPr>
          <w:p>
            <w:pPr>
              <w:jc w:val="center"/>
              <w:rPr>
                <w:rFonts w:hint="eastAsia" w:ascii="仿宋_GB2312" w:eastAsia="仿宋_GB2312"/>
                <w:sz w:val="24"/>
                <w:szCs w:val="21"/>
              </w:rPr>
            </w:pPr>
          </w:p>
        </w:tc>
        <w:tc>
          <w:tcPr>
            <w:tcW w:w="1222" w:type="dxa"/>
            <w:tcBorders>
              <w:left w:val="single" w:color="auto" w:sz="4" w:space="0"/>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企业地址</w:t>
            </w:r>
          </w:p>
        </w:tc>
        <w:tc>
          <w:tcPr>
            <w:tcW w:w="1766" w:type="dxa"/>
            <w:tcBorders>
              <w:left w:val="single" w:color="auto" w:sz="4" w:space="0"/>
            </w:tcBorders>
            <w:vAlign w:val="center"/>
          </w:tcPr>
          <w:p>
            <w:pPr>
              <w:jc w:val="center"/>
              <w:rPr>
                <w:rFonts w:hint="eastAsia" w:asci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3" w:type="dxa"/>
            <w:tcBorders>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统一社会</w:t>
            </w:r>
          </w:p>
          <w:p>
            <w:pPr>
              <w:jc w:val="center"/>
              <w:rPr>
                <w:rFonts w:hint="eastAsia" w:ascii="仿宋_GB2312" w:eastAsia="仿宋_GB2312"/>
                <w:sz w:val="24"/>
                <w:szCs w:val="21"/>
              </w:rPr>
            </w:pPr>
            <w:r>
              <w:rPr>
                <w:rFonts w:hint="eastAsia" w:ascii="仿宋_GB2312" w:eastAsia="仿宋_GB2312"/>
                <w:sz w:val="24"/>
                <w:szCs w:val="21"/>
              </w:rPr>
              <w:t>信用代码</w:t>
            </w:r>
          </w:p>
        </w:tc>
        <w:tc>
          <w:tcPr>
            <w:tcW w:w="1299" w:type="dxa"/>
            <w:tcBorders>
              <w:left w:val="single" w:color="auto" w:sz="4" w:space="0"/>
              <w:right w:val="single" w:color="auto" w:sz="4" w:space="0"/>
            </w:tcBorders>
            <w:vAlign w:val="center"/>
          </w:tcPr>
          <w:p>
            <w:pPr>
              <w:jc w:val="center"/>
              <w:rPr>
                <w:rFonts w:hint="eastAsia" w:ascii="仿宋_GB2312" w:eastAsia="仿宋_GB2312"/>
                <w:sz w:val="24"/>
                <w:szCs w:val="21"/>
              </w:rPr>
            </w:pPr>
          </w:p>
        </w:tc>
        <w:tc>
          <w:tcPr>
            <w:tcW w:w="1222" w:type="dxa"/>
            <w:tcBorders>
              <w:left w:val="single" w:color="auto" w:sz="4" w:space="0"/>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法人</w:t>
            </w:r>
          </w:p>
          <w:p>
            <w:pPr>
              <w:jc w:val="center"/>
              <w:rPr>
                <w:rFonts w:hint="eastAsia" w:ascii="仿宋_GB2312" w:eastAsia="仿宋_GB2312"/>
                <w:sz w:val="24"/>
                <w:szCs w:val="21"/>
              </w:rPr>
            </w:pPr>
            <w:r>
              <w:rPr>
                <w:rFonts w:hint="eastAsia" w:ascii="仿宋_GB2312" w:eastAsia="仿宋_GB2312"/>
                <w:sz w:val="24"/>
                <w:szCs w:val="21"/>
              </w:rPr>
              <w:t>代表</w:t>
            </w:r>
          </w:p>
        </w:tc>
        <w:tc>
          <w:tcPr>
            <w:tcW w:w="1494" w:type="dxa"/>
            <w:tcBorders>
              <w:left w:val="single" w:color="auto" w:sz="4" w:space="0"/>
              <w:right w:val="single" w:color="auto" w:sz="4" w:space="0"/>
            </w:tcBorders>
            <w:vAlign w:val="center"/>
          </w:tcPr>
          <w:p>
            <w:pPr>
              <w:jc w:val="center"/>
              <w:rPr>
                <w:rFonts w:hint="eastAsia" w:ascii="仿宋_GB2312" w:eastAsia="仿宋_GB2312"/>
                <w:sz w:val="24"/>
                <w:szCs w:val="21"/>
              </w:rPr>
            </w:pPr>
          </w:p>
        </w:tc>
        <w:tc>
          <w:tcPr>
            <w:tcW w:w="1222" w:type="dxa"/>
            <w:tcBorders>
              <w:left w:val="single" w:color="auto" w:sz="4" w:space="0"/>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法人代表</w:t>
            </w:r>
          </w:p>
          <w:p>
            <w:pPr>
              <w:jc w:val="center"/>
              <w:rPr>
                <w:rFonts w:hint="eastAsia" w:ascii="仿宋_GB2312" w:eastAsia="仿宋_GB2312"/>
                <w:sz w:val="24"/>
                <w:szCs w:val="21"/>
              </w:rPr>
            </w:pPr>
            <w:r>
              <w:rPr>
                <w:rFonts w:hint="eastAsia" w:ascii="仿宋_GB2312" w:eastAsia="仿宋_GB2312"/>
                <w:sz w:val="24"/>
                <w:szCs w:val="21"/>
              </w:rPr>
              <w:t>身份证号码</w:t>
            </w:r>
          </w:p>
        </w:tc>
        <w:tc>
          <w:tcPr>
            <w:tcW w:w="1766" w:type="dxa"/>
            <w:tcBorders>
              <w:left w:val="single" w:color="auto" w:sz="4" w:space="0"/>
            </w:tcBorders>
            <w:vAlign w:val="center"/>
          </w:tcPr>
          <w:p>
            <w:pPr>
              <w:jc w:val="center"/>
              <w:rPr>
                <w:rFonts w:hint="eastAsia" w:asci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3" w:type="dxa"/>
            <w:tcBorders>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开户银行</w:t>
            </w:r>
          </w:p>
        </w:tc>
        <w:tc>
          <w:tcPr>
            <w:tcW w:w="7003" w:type="dxa"/>
            <w:gridSpan w:val="5"/>
            <w:tcBorders>
              <w:left w:val="single" w:color="auto" w:sz="4" w:space="0"/>
            </w:tcBorders>
            <w:vAlign w:val="center"/>
          </w:tcPr>
          <w:p>
            <w:pPr>
              <w:jc w:val="center"/>
              <w:rPr>
                <w:rFonts w:hint="eastAsia" w:asci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3" w:type="dxa"/>
            <w:tcBorders>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银行基本账号</w:t>
            </w:r>
          </w:p>
        </w:tc>
        <w:tc>
          <w:tcPr>
            <w:tcW w:w="7003" w:type="dxa"/>
            <w:gridSpan w:val="5"/>
            <w:tcBorders>
              <w:left w:val="single" w:color="auto" w:sz="4" w:space="0"/>
            </w:tcBorders>
            <w:vAlign w:val="center"/>
          </w:tcPr>
          <w:p>
            <w:pPr>
              <w:jc w:val="center"/>
              <w:rPr>
                <w:rFonts w:hint="eastAsia" w:asci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3" w:type="dxa"/>
            <w:tcBorders>
              <w:right w:val="single" w:color="auto" w:sz="4" w:space="0"/>
            </w:tcBorders>
            <w:vAlign w:val="center"/>
          </w:tcPr>
          <w:p>
            <w:pPr>
              <w:jc w:val="center"/>
              <w:rPr>
                <w:rFonts w:hint="eastAsia" w:ascii="仿宋_GB2312" w:eastAsia="仿宋_GB2312"/>
                <w:sz w:val="24"/>
                <w:szCs w:val="21"/>
              </w:rPr>
            </w:pPr>
            <w:r>
              <w:rPr>
                <w:rFonts w:hint="eastAsia" w:ascii="仿宋_GB2312" w:eastAsia="仿宋_GB2312"/>
                <w:sz w:val="24"/>
                <w:szCs w:val="21"/>
              </w:rPr>
              <w:t>企业</w:t>
            </w:r>
          </w:p>
          <w:p>
            <w:pPr>
              <w:jc w:val="center"/>
              <w:rPr>
                <w:rFonts w:hint="eastAsia" w:ascii="仿宋_GB2312" w:eastAsia="仿宋_GB2312"/>
                <w:sz w:val="24"/>
                <w:szCs w:val="21"/>
              </w:rPr>
            </w:pPr>
            <w:r>
              <w:rPr>
                <w:rFonts w:hint="eastAsia" w:ascii="仿宋_GB2312" w:eastAsia="仿宋_GB2312"/>
                <w:sz w:val="24"/>
                <w:szCs w:val="21"/>
              </w:rPr>
              <w:t>承诺</w:t>
            </w:r>
          </w:p>
        </w:tc>
        <w:tc>
          <w:tcPr>
            <w:tcW w:w="7003" w:type="dxa"/>
            <w:gridSpan w:val="5"/>
            <w:tcBorders>
              <w:left w:val="single" w:color="auto" w:sz="4" w:space="0"/>
            </w:tcBorders>
            <w:vAlign w:val="center"/>
          </w:tcPr>
          <w:p>
            <w:pPr>
              <w:autoSpaceDE w:val="0"/>
              <w:autoSpaceDN w:val="0"/>
              <w:adjustRightInd w:val="0"/>
              <w:spacing w:line="400" w:lineRule="exact"/>
              <w:ind w:firstLine="600" w:firstLineChars="250"/>
              <w:rPr>
                <w:rFonts w:hint="eastAsia" w:ascii="仿宋_GB2312" w:eastAsia="仿宋_GB2312"/>
                <w:kern w:val="0"/>
                <w:sz w:val="24"/>
                <w:szCs w:val="21"/>
              </w:rPr>
            </w:pPr>
          </w:p>
          <w:p>
            <w:pPr>
              <w:autoSpaceDE w:val="0"/>
              <w:autoSpaceDN w:val="0"/>
              <w:adjustRightInd w:val="0"/>
              <w:spacing w:line="400" w:lineRule="exact"/>
              <w:ind w:firstLine="600" w:firstLineChars="250"/>
              <w:rPr>
                <w:rFonts w:hint="eastAsia" w:ascii="仿宋_GB2312" w:eastAsia="仿宋_GB2312"/>
                <w:kern w:val="0"/>
                <w:sz w:val="24"/>
                <w:szCs w:val="21"/>
              </w:rPr>
            </w:pPr>
            <w:r>
              <w:rPr>
                <w:rFonts w:hint="eastAsia" w:ascii="仿宋_GB2312" w:eastAsia="仿宋_GB2312"/>
                <w:kern w:val="0"/>
                <w:sz w:val="24"/>
                <w:szCs w:val="21"/>
              </w:rPr>
              <w:t>根据《关于印发中小企业划型标准规定的通知》（工信部联企业〔2011〕300号）文件规定划分：我单位为（三选一填报）</w:t>
            </w:r>
            <w:r>
              <w:rPr>
                <w:rFonts w:hint="eastAsia" w:ascii="仿宋_GB2312" w:eastAsia="仿宋_GB2312"/>
                <w:kern w:val="0"/>
                <w:sz w:val="24"/>
                <w:szCs w:val="21"/>
              </w:rPr>
              <w:softHyphen/>
            </w:r>
            <w:r>
              <w:rPr>
                <w:rFonts w:hint="eastAsia" w:ascii="仿宋_GB2312" w:eastAsia="仿宋_GB2312"/>
                <w:kern w:val="0"/>
                <w:sz w:val="24"/>
                <w:szCs w:val="21"/>
              </w:rPr>
              <w:softHyphen/>
            </w:r>
            <w:r>
              <w:rPr>
                <w:rFonts w:hint="eastAsia" w:ascii="仿宋_GB2312" w:eastAsia="仿宋_GB2312"/>
                <w:kern w:val="0"/>
                <w:sz w:val="24"/>
                <w:szCs w:val="21"/>
              </w:rPr>
              <w:t>①</w:t>
            </w:r>
            <w:r>
              <w:rPr>
                <w:rFonts w:hint="eastAsia" w:ascii="仿宋_GB2312" w:eastAsia="仿宋_GB2312"/>
                <w:kern w:val="0"/>
                <w:sz w:val="24"/>
                <w:szCs w:val="21"/>
                <w:u w:val="single"/>
              </w:rPr>
              <w:t xml:space="preserve">      </w:t>
            </w:r>
            <w:r>
              <w:rPr>
                <w:rFonts w:hint="eastAsia" w:ascii="仿宋_GB2312" w:eastAsia="仿宋_GB2312"/>
                <w:kern w:val="0"/>
                <w:sz w:val="24"/>
                <w:szCs w:val="21"/>
              </w:rPr>
              <w:t>行业、</w:t>
            </w:r>
            <w:r>
              <w:rPr>
                <w:rFonts w:hint="eastAsia" w:ascii="仿宋_GB2312" w:eastAsia="仿宋_GB2312"/>
                <w:kern w:val="0"/>
                <w:sz w:val="24"/>
                <w:szCs w:val="21"/>
              </w:rPr>
              <w:softHyphen/>
            </w:r>
            <w:r>
              <w:rPr>
                <w:rFonts w:hint="eastAsia" w:ascii="仿宋_GB2312" w:eastAsia="仿宋_GB2312"/>
                <w:kern w:val="0"/>
                <w:sz w:val="24"/>
                <w:szCs w:val="21"/>
              </w:rPr>
              <w:softHyphen/>
            </w:r>
            <w:r>
              <w:rPr>
                <w:rFonts w:hint="eastAsia" w:ascii="仿宋_GB2312" w:eastAsia="仿宋_GB2312"/>
                <w:kern w:val="0"/>
                <w:sz w:val="24"/>
                <w:szCs w:val="21"/>
              </w:rPr>
              <w:t>从业人员为</w:t>
            </w:r>
            <w:r>
              <w:rPr>
                <w:rFonts w:hint="eastAsia" w:ascii="仿宋_GB2312" w:eastAsia="仿宋_GB2312"/>
                <w:kern w:val="0"/>
                <w:sz w:val="24"/>
                <w:szCs w:val="21"/>
                <w:u w:val="single"/>
              </w:rPr>
              <w:t xml:space="preserve">      </w:t>
            </w:r>
            <w:r>
              <w:rPr>
                <w:rFonts w:hint="eastAsia" w:ascii="仿宋_GB2312" w:eastAsia="仿宋_GB2312"/>
                <w:kern w:val="0"/>
                <w:sz w:val="24"/>
                <w:szCs w:val="21"/>
              </w:rPr>
              <w:t>人以下；②</w:t>
            </w:r>
            <w:r>
              <w:rPr>
                <w:rFonts w:hint="eastAsia" w:ascii="仿宋_GB2312" w:eastAsia="仿宋_GB2312"/>
                <w:kern w:val="0"/>
                <w:sz w:val="24"/>
                <w:szCs w:val="21"/>
                <w:u w:val="single"/>
              </w:rPr>
              <w:t xml:space="preserve">        </w:t>
            </w:r>
            <w:r>
              <w:rPr>
                <w:rFonts w:hint="eastAsia" w:ascii="仿宋_GB2312" w:eastAsia="仿宋_GB2312"/>
                <w:kern w:val="0"/>
                <w:sz w:val="24"/>
                <w:szCs w:val="21"/>
              </w:rPr>
              <w:t>行业、营业收入为</w:t>
            </w:r>
            <w:r>
              <w:rPr>
                <w:rFonts w:hint="eastAsia" w:ascii="仿宋_GB2312" w:eastAsia="仿宋_GB2312"/>
                <w:kern w:val="0"/>
                <w:sz w:val="24"/>
                <w:szCs w:val="21"/>
                <w:u w:val="single"/>
              </w:rPr>
              <w:t xml:space="preserve">        </w:t>
            </w:r>
            <w:r>
              <w:rPr>
                <w:rFonts w:hint="eastAsia" w:ascii="仿宋_GB2312" w:eastAsia="仿宋_GB2312"/>
                <w:kern w:val="0"/>
                <w:sz w:val="24"/>
                <w:szCs w:val="21"/>
              </w:rPr>
              <w:t>万元以下；③</w:t>
            </w:r>
            <w:r>
              <w:rPr>
                <w:rFonts w:hint="eastAsia" w:ascii="仿宋_GB2312" w:eastAsia="仿宋_GB2312"/>
                <w:kern w:val="0"/>
                <w:sz w:val="24"/>
                <w:szCs w:val="21"/>
                <w:u w:val="single"/>
              </w:rPr>
              <w:t xml:space="preserve">         </w:t>
            </w:r>
            <w:r>
              <w:rPr>
                <w:rFonts w:hint="eastAsia" w:ascii="仿宋_GB2312" w:eastAsia="仿宋_GB2312"/>
                <w:kern w:val="0"/>
                <w:sz w:val="24"/>
                <w:szCs w:val="21"/>
              </w:rPr>
              <w:t>行业、资产总额为</w:t>
            </w:r>
            <w:r>
              <w:rPr>
                <w:rFonts w:hint="eastAsia" w:ascii="仿宋_GB2312" w:eastAsia="仿宋_GB2312"/>
                <w:kern w:val="0"/>
                <w:sz w:val="24"/>
                <w:szCs w:val="21"/>
                <w:u w:val="single"/>
              </w:rPr>
              <w:t xml:space="preserve">       </w:t>
            </w:r>
            <w:r>
              <w:rPr>
                <w:rFonts w:hint="eastAsia" w:ascii="仿宋_GB2312" w:eastAsia="仿宋_GB2312"/>
                <w:kern w:val="0"/>
                <w:sz w:val="24"/>
                <w:szCs w:val="21"/>
              </w:rPr>
              <w:t>万以下的中小微型企业，招用登记失业半年以上人员以及因疫情无法返岗的农民工的行为真实有效（详见《成都市中小微企业一次性吸纳就业补贴花名册》）。如存在弄虚作假，骗取补贴的违法行为，我单位愿意承担相应法律责任。</w:t>
            </w:r>
          </w:p>
          <w:p>
            <w:pPr>
              <w:autoSpaceDE w:val="0"/>
              <w:autoSpaceDN w:val="0"/>
              <w:adjustRightInd w:val="0"/>
              <w:spacing w:line="400" w:lineRule="exact"/>
              <w:ind w:firstLine="600" w:firstLineChars="250"/>
              <w:rPr>
                <w:rFonts w:hint="eastAsia" w:ascii="仿宋_GB2312" w:eastAsia="仿宋_GB2312"/>
                <w:kern w:val="0"/>
                <w:sz w:val="24"/>
                <w:szCs w:val="21"/>
              </w:rPr>
            </w:pPr>
          </w:p>
          <w:p>
            <w:pPr>
              <w:autoSpaceDE w:val="0"/>
              <w:autoSpaceDN w:val="0"/>
              <w:adjustRightInd w:val="0"/>
              <w:spacing w:line="400" w:lineRule="exact"/>
              <w:ind w:left="5925" w:leftChars="250" w:hanging="5400" w:hangingChars="2250"/>
              <w:jc w:val="center"/>
              <w:rPr>
                <w:rFonts w:hint="eastAsia" w:ascii="仿宋_GB2312" w:eastAsia="仿宋_GB2312"/>
                <w:sz w:val="24"/>
                <w:szCs w:val="21"/>
              </w:rPr>
            </w:pPr>
            <w:r>
              <w:rPr>
                <w:rFonts w:hint="eastAsia" w:ascii="仿宋_GB2312" w:eastAsia="仿宋_GB2312"/>
                <w:kern w:val="0"/>
                <w:sz w:val="24"/>
                <w:szCs w:val="21"/>
              </w:rPr>
              <w:t>企业法定代表人（签名）：</w:t>
            </w:r>
            <w:r>
              <w:rPr>
                <w:rFonts w:hint="eastAsia" w:ascii="仿宋_GB2312" w:eastAsia="仿宋_GB2312"/>
                <w:sz w:val="24"/>
                <w:szCs w:val="21"/>
              </w:rPr>
              <w:t xml:space="preserve">   </w:t>
            </w:r>
          </w:p>
          <w:p>
            <w:pPr>
              <w:autoSpaceDE w:val="0"/>
              <w:autoSpaceDN w:val="0"/>
              <w:adjustRightInd w:val="0"/>
              <w:spacing w:line="400" w:lineRule="exact"/>
              <w:ind w:left="5925" w:leftChars="250" w:hanging="5400" w:hangingChars="2250"/>
              <w:jc w:val="center"/>
              <w:rPr>
                <w:rFonts w:hint="eastAsia" w:ascii="仿宋_GB2312" w:eastAsia="仿宋_GB2312"/>
                <w:sz w:val="24"/>
                <w:szCs w:val="21"/>
              </w:rPr>
            </w:pPr>
            <w:r>
              <w:rPr>
                <w:rFonts w:hint="eastAsia" w:ascii="仿宋_GB2312" w:eastAsia="仿宋_GB2312"/>
                <w:sz w:val="24"/>
                <w:szCs w:val="21"/>
              </w:rPr>
              <w:t xml:space="preserve">       企业（盖章）</w:t>
            </w:r>
          </w:p>
          <w:p>
            <w:pPr>
              <w:autoSpaceDE w:val="0"/>
              <w:autoSpaceDN w:val="0"/>
              <w:adjustRightInd w:val="0"/>
              <w:spacing w:line="400" w:lineRule="exact"/>
              <w:jc w:val="center"/>
              <w:rPr>
                <w:rFonts w:hint="eastAsia" w:ascii="仿宋_GB2312" w:eastAsia="仿宋_GB2312"/>
                <w:sz w:val="24"/>
                <w:szCs w:val="21"/>
              </w:rPr>
            </w:pPr>
            <w:r>
              <w:rPr>
                <w:rFonts w:hint="eastAsia" w:ascii="仿宋_GB2312" w:eastAsia="仿宋_GB2312"/>
                <w:sz w:val="24"/>
                <w:szCs w:val="21"/>
              </w:rPr>
              <w:t xml:space="preserve">                        年   月    日</w:t>
            </w:r>
          </w:p>
          <w:p>
            <w:pPr>
              <w:autoSpaceDE w:val="0"/>
              <w:autoSpaceDN w:val="0"/>
              <w:adjustRightInd w:val="0"/>
              <w:rPr>
                <w:rFonts w:hint="eastAsia" w:ascii="仿宋_GB2312" w:eastAsia="仿宋_GB2312"/>
                <w:sz w:val="24"/>
                <w:szCs w:val="21"/>
              </w:rPr>
            </w:pPr>
          </w:p>
        </w:tc>
      </w:tr>
    </w:tbl>
    <w:p>
      <w:pPr>
        <w:widowControl/>
        <w:jc w:val="left"/>
        <w:rPr>
          <w:rFonts w:eastAsia="仿宋_GB2312"/>
          <w:sz w:val="32"/>
          <w:szCs w:val="32"/>
        </w:rPr>
      </w:pPr>
      <w:r>
        <w:rPr>
          <w:rFonts w:eastAsia="仿宋_GB2312"/>
          <w:sz w:val="32"/>
          <w:szCs w:val="32"/>
        </w:rPr>
        <w:br w:type="page"/>
      </w:r>
      <w:r>
        <w:rPr>
          <w:rFonts w:hAnsi="黑体" w:eastAsia="黑体"/>
          <w:sz w:val="32"/>
          <w:szCs w:val="32"/>
        </w:rPr>
        <w:t>附</w:t>
      </w:r>
      <w:r>
        <w:rPr>
          <w:rFonts w:eastAsia="黑体"/>
          <w:sz w:val="32"/>
          <w:szCs w:val="32"/>
        </w:rPr>
        <w:t>2</w:t>
      </w:r>
    </w:p>
    <w:p>
      <w:pPr>
        <w:ind w:firstLine="180" w:firstLineChars="50"/>
        <w:jc w:val="center"/>
        <w:rPr>
          <w:rFonts w:hint="eastAsia" w:ascii="方正小标宋简体" w:eastAsia="方正小标宋简体"/>
          <w:sz w:val="36"/>
          <w:szCs w:val="32"/>
        </w:rPr>
      </w:pPr>
      <w:r>
        <w:rPr>
          <w:rFonts w:hint="eastAsia" w:ascii="方正小标宋简体" w:eastAsia="方正小标宋简体"/>
          <w:sz w:val="36"/>
          <w:szCs w:val="32"/>
        </w:rPr>
        <w:t>成都市中小微企业一次性吸纳就业补贴花名册</w:t>
      </w:r>
    </w:p>
    <w:p>
      <w:pPr>
        <w:ind w:firstLine="140" w:firstLineChars="50"/>
        <w:rPr>
          <w:rFonts w:hint="eastAsia" w:ascii="仿宋_GB2312" w:eastAsia="仿宋_GB2312"/>
          <w:kern w:val="0"/>
          <w:sz w:val="28"/>
          <w:szCs w:val="21"/>
        </w:rPr>
      </w:pPr>
      <w:r>
        <w:rPr>
          <w:rFonts w:hint="eastAsia" w:ascii="仿宋_GB2312" w:eastAsia="仿宋_GB2312"/>
          <w:sz w:val="28"/>
          <w:szCs w:val="21"/>
        </w:rPr>
        <w:t>单位名称（盖章）                          年    月   日</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851"/>
        <w:gridCol w:w="739"/>
        <w:gridCol w:w="1048"/>
        <w:gridCol w:w="1076"/>
        <w:gridCol w:w="680"/>
        <w:gridCol w:w="1080"/>
        <w:gridCol w:w="880"/>
        <w:gridCol w:w="880"/>
        <w:gridCol w:w="93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623" w:type="dxa"/>
            <w:vAlign w:val="center"/>
          </w:tcPr>
          <w:p>
            <w:pPr>
              <w:widowControl/>
              <w:jc w:val="center"/>
              <w:rPr>
                <w:rFonts w:hint="eastAsia" w:ascii="仿宋_GB2312" w:eastAsia="仿宋_GB2312"/>
                <w:sz w:val="24"/>
                <w:szCs w:val="21"/>
              </w:rPr>
            </w:pPr>
            <w:r>
              <w:rPr>
                <w:rFonts w:hint="eastAsia" w:ascii="仿宋_GB2312" w:eastAsia="仿宋_GB2312"/>
                <w:sz w:val="24"/>
                <w:szCs w:val="21"/>
              </w:rPr>
              <w:t>序号</w:t>
            </w:r>
          </w:p>
        </w:tc>
        <w:tc>
          <w:tcPr>
            <w:tcW w:w="851" w:type="dxa"/>
            <w:vAlign w:val="center"/>
          </w:tcPr>
          <w:p>
            <w:pPr>
              <w:widowControl/>
              <w:jc w:val="center"/>
              <w:rPr>
                <w:rFonts w:hint="eastAsia" w:ascii="仿宋_GB2312" w:eastAsia="仿宋_GB2312"/>
                <w:sz w:val="24"/>
                <w:szCs w:val="21"/>
              </w:rPr>
            </w:pPr>
            <w:r>
              <w:rPr>
                <w:rFonts w:hint="eastAsia" w:ascii="仿宋_GB2312" w:eastAsia="仿宋_GB2312"/>
                <w:sz w:val="24"/>
                <w:szCs w:val="21"/>
              </w:rPr>
              <w:t xml:space="preserve"> 姓名</w:t>
            </w:r>
          </w:p>
        </w:tc>
        <w:tc>
          <w:tcPr>
            <w:tcW w:w="739" w:type="dxa"/>
            <w:vAlign w:val="center"/>
          </w:tcPr>
          <w:p>
            <w:pPr>
              <w:widowControl/>
              <w:jc w:val="center"/>
              <w:rPr>
                <w:rFonts w:hint="eastAsia" w:ascii="仿宋_GB2312" w:eastAsia="仿宋_GB2312"/>
                <w:sz w:val="24"/>
                <w:szCs w:val="21"/>
              </w:rPr>
            </w:pPr>
            <w:r>
              <w:rPr>
                <w:rFonts w:hint="eastAsia" w:ascii="仿宋_GB2312" w:eastAsia="仿宋_GB2312"/>
                <w:sz w:val="24"/>
                <w:szCs w:val="21"/>
              </w:rPr>
              <w:t>性别</w:t>
            </w:r>
          </w:p>
        </w:tc>
        <w:tc>
          <w:tcPr>
            <w:tcW w:w="1048" w:type="dxa"/>
            <w:vAlign w:val="center"/>
          </w:tcPr>
          <w:p>
            <w:pPr>
              <w:widowControl/>
              <w:jc w:val="center"/>
              <w:rPr>
                <w:rFonts w:hint="eastAsia" w:ascii="仿宋_GB2312" w:eastAsia="仿宋_GB2312"/>
                <w:sz w:val="24"/>
                <w:szCs w:val="21"/>
              </w:rPr>
            </w:pPr>
            <w:r>
              <w:rPr>
                <w:rFonts w:hint="eastAsia" w:ascii="仿宋_GB2312" w:eastAsia="仿宋_GB2312"/>
                <w:sz w:val="24"/>
                <w:szCs w:val="21"/>
              </w:rPr>
              <w:t>个人社保编号</w:t>
            </w:r>
          </w:p>
        </w:tc>
        <w:tc>
          <w:tcPr>
            <w:tcW w:w="1076" w:type="dxa"/>
            <w:vAlign w:val="center"/>
          </w:tcPr>
          <w:p>
            <w:pPr>
              <w:widowControl/>
              <w:jc w:val="center"/>
              <w:rPr>
                <w:rFonts w:hint="eastAsia" w:ascii="仿宋_GB2312" w:eastAsia="仿宋_GB2312"/>
                <w:sz w:val="24"/>
                <w:szCs w:val="21"/>
              </w:rPr>
            </w:pPr>
            <w:r>
              <w:rPr>
                <w:rFonts w:hint="eastAsia" w:ascii="仿宋_GB2312" w:eastAsia="仿宋_GB2312"/>
                <w:sz w:val="24"/>
                <w:szCs w:val="21"/>
              </w:rPr>
              <w:t>身份</w:t>
            </w:r>
          </w:p>
          <w:p>
            <w:pPr>
              <w:widowControl/>
              <w:jc w:val="center"/>
              <w:rPr>
                <w:rFonts w:hint="eastAsia" w:ascii="仿宋_GB2312" w:eastAsia="仿宋_GB2312"/>
                <w:sz w:val="24"/>
                <w:szCs w:val="21"/>
              </w:rPr>
            </w:pPr>
            <w:r>
              <w:rPr>
                <w:rFonts w:hint="eastAsia" w:ascii="仿宋_GB2312" w:eastAsia="仿宋_GB2312"/>
                <w:sz w:val="24"/>
                <w:szCs w:val="21"/>
              </w:rPr>
              <w:t>证号</w:t>
            </w:r>
          </w:p>
        </w:tc>
        <w:tc>
          <w:tcPr>
            <w:tcW w:w="680" w:type="dxa"/>
            <w:vAlign w:val="center"/>
          </w:tcPr>
          <w:p>
            <w:pPr>
              <w:widowControl/>
              <w:jc w:val="center"/>
              <w:rPr>
                <w:rFonts w:hint="eastAsia" w:ascii="仿宋_GB2312" w:eastAsia="仿宋_GB2312"/>
                <w:sz w:val="24"/>
                <w:szCs w:val="21"/>
              </w:rPr>
            </w:pPr>
            <w:r>
              <w:rPr>
                <w:rFonts w:hint="eastAsia" w:ascii="仿宋_GB2312" w:eastAsia="仿宋_GB2312"/>
                <w:sz w:val="24"/>
                <w:szCs w:val="21"/>
              </w:rPr>
              <w:t>现住址</w:t>
            </w:r>
          </w:p>
        </w:tc>
        <w:tc>
          <w:tcPr>
            <w:tcW w:w="1080" w:type="dxa"/>
            <w:vAlign w:val="center"/>
          </w:tcPr>
          <w:p>
            <w:pPr>
              <w:widowControl/>
              <w:jc w:val="center"/>
              <w:rPr>
                <w:rFonts w:hint="eastAsia" w:ascii="仿宋_GB2312" w:eastAsia="仿宋_GB2312"/>
                <w:sz w:val="24"/>
                <w:szCs w:val="21"/>
              </w:rPr>
            </w:pPr>
            <w:r>
              <w:rPr>
                <w:rFonts w:hint="eastAsia" w:ascii="仿宋_GB2312" w:eastAsia="仿宋_GB2312"/>
                <w:sz w:val="24"/>
                <w:szCs w:val="21"/>
              </w:rPr>
              <w:t>联系</w:t>
            </w:r>
          </w:p>
          <w:p>
            <w:pPr>
              <w:widowControl/>
              <w:jc w:val="center"/>
              <w:rPr>
                <w:rFonts w:hint="eastAsia" w:ascii="仿宋_GB2312" w:eastAsia="仿宋_GB2312"/>
                <w:sz w:val="24"/>
                <w:szCs w:val="21"/>
              </w:rPr>
            </w:pPr>
            <w:r>
              <w:rPr>
                <w:rFonts w:hint="eastAsia" w:ascii="仿宋_GB2312" w:eastAsia="仿宋_GB2312"/>
                <w:sz w:val="24"/>
                <w:szCs w:val="21"/>
              </w:rPr>
              <w:t>电话</w:t>
            </w:r>
          </w:p>
        </w:tc>
        <w:tc>
          <w:tcPr>
            <w:tcW w:w="880" w:type="dxa"/>
            <w:vAlign w:val="center"/>
          </w:tcPr>
          <w:p>
            <w:pPr>
              <w:widowControl/>
              <w:jc w:val="center"/>
              <w:rPr>
                <w:rFonts w:hint="eastAsia" w:ascii="仿宋_GB2312" w:eastAsia="仿宋_GB2312"/>
                <w:sz w:val="24"/>
                <w:szCs w:val="21"/>
              </w:rPr>
            </w:pPr>
            <w:r>
              <w:rPr>
                <w:rFonts w:hint="eastAsia" w:ascii="仿宋_GB2312" w:eastAsia="仿宋_GB2312"/>
                <w:sz w:val="24"/>
                <w:szCs w:val="21"/>
              </w:rPr>
              <w:t>用工起始时间</w:t>
            </w:r>
          </w:p>
        </w:tc>
        <w:tc>
          <w:tcPr>
            <w:tcW w:w="880" w:type="dxa"/>
            <w:vAlign w:val="center"/>
          </w:tcPr>
          <w:p>
            <w:pPr>
              <w:rPr>
                <w:rFonts w:hint="eastAsia" w:ascii="仿宋_GB2312" w:eastAsia="仿宋_GB2312"/>
                <w:sz w:val="24"/>
                <w:szCs w:val="21"/>
              </w:rPr>
            </w:pPr>
            <w:r>
              <w:rPr>
                <w:rFonts w:hint="eastAsia" w:ascii="仿宋_GB2312" w:eastAsia="仿宋_GB2312"/>
                <w:sz w:val="24"/>
                <w:szCs w:val="21"/>
              </w:rPr>
              <w:t>劳动合同期限</w:t>
            </w:r>
          </w:p>
        </w:tc>
        <w:tc>
          <w:tcPr>
            <w:tcW w:w="932" w:type="dxa"/>
            <w:vAlign w:val="center"/>
          </w:tcPr>
          <w:p>
            <w:pPr>
              <w:widowControl/>
              <w:rPr>
                <w:rFonts w:hint="eastAsia" w:ascii="仿宋_GB2312" w:eastAsia="仿宋_GB2312"/>
                <w:sz w:val="24"/>
                <w:szCs w:val="21"/>
              </w:rPr>
            </w:pPr>
            <w:r>
              <w:rPr>
                <w:rFonts w:hint="eastAsia" w:ascii="仿宋_GB2312" w:eastAsia="仿宋_GB2312"/>
                <w:sz w:val="24"/>
                <w:szCs w:val="21"/>
              </w:rPr>
              <w:t>人员</w:t>
            </w:r>
          </w:p>
          <w:p>
            <w:pPr>
              <w:widowControl/>
              <w:rPr>
                <w:rFonts w:hint="eastAsia" w:ascii="仿宋_GB2312" w:eastAsia="仿宋_GB2312"/>
                <w:sz w:val="24"/>
                <w:szCs w:val="21"/>
              </w:rPr>
            </w:pPr>
            <w:r>
              <w:rPr>
                <w:rFonts w:hint="eastAsia" w:ascii="仿宋_GB2312" w:eastAsia="仿宋_GB2312"/>
                <w:sz w:val="24"/>
                <w:szCs w:val="21"/>
              </w:rPr>
              <w:t>类型</w:t>
            </w:r>
          </w:p>
          <w:p>
            <w:pPr>
              <w:rPr>
                <w:rFonts w:hint="eastAsia" w:ascii="仿宋_GB2312" w:eastAsia="仿宋_GB2312"/>
                <w:sz w:val="24"/>
                <w:szCs w:val="21"/>
              </w:rPr>
            </w:pPr>
            <w:r>
              <w:rPr>
                <w:rFonts w:hint="eastAsia" w:ascii="仿宋_GB2312" w:eastAsia="仿宋_GB2312"/>
                <w:sz w:val="24"/>
                <w:szCs w:val="21"/>
              </w:rPr>
              <w:t>（失业/农民工）</w:t>
            </w:r>
          </w:p>
        </w:tc>
        <w:tc>
          <w:tcPr>
            <w:tcW w:w="1017" w:type="dxa"/>
            <w:vAlign w:val="center"/>
          </w:tcPr>
          <w:p>
            <w:pPr>
              <w:jc w:val="center"/>
              <w:rPr>
                <w:rFonts w:hint="eastAsia" w:ascii="仿宋_GB2312" w:eastAsia="仿宋_GB2312"/>
                <w:sz w:val="24"/>
                <w:szCs w:val="21"/>
              </w:rPr>
            </w:pPr>
            <w:r>
              <w:rPr>
                <w:rFonts w:hint="eastAsia" w:ascii="仿宋_GB2312" w:eastAsia="仿宋_GB2312"/>
                <w:sz w:val="24"/>
                <w:szCs w:val="21"/>
              </w:rPr>
              <w:t>补贴</w:t>
            </w:r>
          </w:p>
          <w:p>
            <w:pPr>
              <w:jc w:val="center"/>
              <w:rPr>
                <w:rFonts w:hint="eastAsia" w:ascii="仿宋_GB2312" w:eastAsia="仿宋_GB2312"/>
                <w:sz w:val="24"/>
                <w:szCs w:val="21"/>
              </w:rPr>
            </w:pPr>
            <w:r>
              <w:rPr>
                <w:rFonts w:hint="eastAsia" w:ascii="仿宋_GB2312" w:eastAsia="仿宋_GB2312"/>
                <w:sz w:val="24"/>
                <w:szCs w:val="21"/>
              </w:rPr>
              <w:t>金额</w:t>
            </w:r>
          </w:p>
          <w:p>
            <w:pPr>
              <w:widowControl/>
              <w:jc w:val="center"/>
              <w:rPr>
                <w:rFonts w:hint="eastAsia" w:ascii="仿宋_GB2312" w:eastAsia="仿宋_GB2312"/>
                <w:sz w:val="24"/>
                <w:szCs w:val="21"/>
              </w:rPr>
            </w:pPr>
            <w:r>
              <w:rPr>
                <w:rFonts w:hint="eastAsia" w:ascii="仿宋_GB2312" w:eastAsia="仿宋_GB2312"/>
                <w:sz w:val="24"/>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23" w:type="dxa"/>
          </w:tcPr>
          <w:p>
            <w:pPr>
              <w:rPr>
                <w:rFonts w:hint="eastAsia" w:ascii="仿宋_GB2312" w:eastAsia="仿宋_GB2312"/>
                <w:sz w:val="24"/>
                <w:szCs w:val="32"/>
              </w:rPr>
            </w:pPr>
          </w:p>
        </w:tc>
        <w:tc>
          <w:tcPr>
            <w:tcW w:w="851" w:type="dxa"/>
          </w:tcPr>
          <w:p>
            <w:pPr>
              <w:rPr>
                <w:rFonts w:hint="eastAsia" w:ascii="仿宋_GB2312" w:eastAsia="仿宋_GB2312"/>
                <w:sz w:val="24"/>
                <w:szCs w:val="32"/>
              </w:rPr>
            </w:pPr>
          </w:p>
        </w:tc>
        <w:tc>
          <w:tcPr>
            <w:tcW w:w="739" w:type="dxa"/>
          </w:tcPr>
          <w:p>
            <w:pPr>
              <w:rPr>
                <w:rFonts w:hint="eastAsia" w:ascii="仿宋_GB2312" w:eastAsia="仿宋_GB2312"/>
                <w:sz w:val="24"/>
                <w:szCs w:val="32"/>
              </w:rPr>
            </w:pPr>
          </w:p>
        </w:tc>
        <w:tc>
          <w:tcPr>
            <w:tcW w:w="1048" w:type="dxa"/>
          </w:tcPr>
          <w:p>
            <w:pPr>
              <w:rPr>
                <w:rFonts w:hint="eastAsia" w:ascii="仿宋_GB2312" w:eastAsia="仿宋_GB2312"/>
                <w:sz w:val="24"/>
                <w:szCs w:val="32"/>
              </w:rPr>
            </w:pPr>
          </w:p>
        </w:tc>
        <w:tc>
          <w:tcPr>
            <w:tcW w:w="1076" w:type="dxa"/>
          </w:tcPr>
          <w:p>
            <w:pPr>
              <w:rPr>
                <w:rFonts w:hint="eastAsia" w:ascii="仿宋_GB2312" w:eastAsia="仿宋_GB2312"/>
                <w:sz w:val="24"/>
                <w:szCs w:val="32"/>
              </w:rPr>
            </w:pPr>
          </w:p>
        </w:tc>
        <w:tc>
          <w:tcPr>
            <w:tcW w:w="680" w:type="dxa"/>
          </w:tcPr>
          <w:p>
            <w:pPr>
              <w:rPr>
                <w:rFonts w:hint="eastAsia" w:ascii="仿宋_GB2312" w:eastAsia="仿宋_GB2312"/>
                <w:sz w:val="24"/>
                <w:szCs w:val="32"/>
              </w:rPr>
            </w:pPr>
          </w:p>
        </w:tc>
        <w:tc>
          <w:tcPr>
            <w:tcW w:w="10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932" w:type="dxa"/>
          </w:tcPr>
          <w:p>
            <w:pPr>
              <w:rPr>
                <w:rFonts w:hint="eastAsia" w:ascii="仿宋_GB2312" w:eastAsia="仿宋_GB2312"/>
                <w:sz w:val="24"/>
                <w:szCs w:val="32"/>
              </w:rPr>
            </w:pPr>
          </w:p>
        </w:tc>
        <w:tc>
          <w:tcPr>
            <w:tcW w:w="1017" w:type="dxa"/>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23" w:type="dxa"/>
          </w:tcPr>
          <w:p>
            <w:pPr>
              <w:rPr>
                <w:rFonts w:hint="eastAsia" w:ascii="仿宋_GB2312" w:eastAsia="仿宋_GB2312"/>
                <w:sz w:val="24"/>
                <w:szCs w:val="32"/>
              </w:rPr>
            </w:pPr>
          </w:p>
        </w:tc>
        <w:tc>
          <w:tcPr>
            <w:tcW w:w="851" w:type="dxa"/>
          </w:tcPr>
          <w:p>
            <w:pPr>
              <w:rPr>
                <w:rFonts w:hint="eastAsia" w:ascii="仿宋_GB2312" w:eastAsia="仿宋_GB2312"/>
                <w:sz w:val="24"/>
                <w:szCs w:val="32"/>
              </w:rPr>
            </w:pPr>
          </w:p>
        </w:tc>
        <w:tc>
          <w:tcPr>
            <w:tcW w:w="739" w:type="dxa"/>
          </w:tcPr>
          <w:p>
            <w:pPr>
              <w:rPr>
                <w:rFonts w:hint="eastAsia" w:ascii="仿宋_GB2312" w:eastAsia="仿宋_GB2312"/>
                <w:sz w:val="24"/>
                <w:szCs w:val="32"/>
              </w:rPr>
            </w:pPr>
          </w:p>
        </w:tc>
        <w:tc>
          <w:tcPr>
            <w:tcW w:w="1048" w:type="dxa"/>
          </w:tcPr>
          <w:p>
            <w:pPr>
              <w:rPr>
                <w:rFonts w:hint="eastAsia" w:ascii="仿宋_GB2312" w:eastAsia="仿宋_GB2312"/>
                <w:sz w:val="24"/>
                <w:szCs w:val="32"/>
              </w:rPr>
            </w:pPr>
          </w:p>
        </w:tc>
        <w:tc>
          <w:tcPr>
            <w:tcW w:w="1076" w:type="dxa"/>
          </w:tcPr>
          <w:p>
            <w:pPr>
              <w:rPr>
                <w:rFonts w:hint="eastAsia" w:ascii="仿宋_GB2312" w:eastAsia="仿宋_GB2312"/>
                <w:sz w:val="24"/>
                <w:szCs w:val="32"/>
              </w:rPr>
            </w:pPr>
          </w:p>
        </w:tc>
        <w:tc>
          <w:tcPr>
            <w:tcW w:w="680" w:type="dxa"/>
          </w:tcPr>
          <w:p>
            <w:pPr>
              <w:rPr>
                <w:rFonts w:hint="eastAsia" w:ascii="仿宋_GB2312" w:eastAsia="仿宋_GB2312"/>
                <w:sz w:val="24"/>
                <w:szCs w:val="32"/>
              </w:rPr>
            </w:pPr>
          </w:p>
        </w:tc>
        <w:tc>
          <w:tcPr>
            <w:tcW w:w="10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932" w:type="dxa"/>
          </w:tcPr>
          <w:p>
            <w:pPr>
              <w:rPr>
                <w:rFonts w:hint="eastAsia" w:ascii="仿宋_GB2312" w:eastAsia="仿宋_GB2312"/>
                <w:sz w:val="24"/>
                <w:szCs w:val="32"/>
              </w:rPr>
            </w:pPr>
          </w:p>
        </w:tc>
        <w:tc>
          <w:tcPr>
            <w:tcW w:w="1017" w:type="dxa"/>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23" w:type="dxa"/>
          </w:tcPr>
          <w:p>
            <w:pPr>
              <w:rPr>
                <w:rFonts w:hint="eastAsia" w:ascii="仿宋_GB2312" w:eastAsia="仿宋_GB2312"/>
                <w:sz w:val="24"/>
                <w:szCs w:val="32"/>
              </w:rPr>
            </w:pPr>
          </w:p>
        </w:tc>
        <w:tc>
          <w:tcPr>
            <w:tcW w:w="851" w:type="dxa"/>
          </w:tcPr>
          <w:p>
            <w:pPr>
              <w:rPr>
                <w:rFonts w:hint="eastAsia" w:ascii="仿宋_GB2312" w:eastAsia="仿宋_GB2312"/>
                <w:sz w:val="24"/>
                <w:szCs w:val="32"/>
              </w:rPr>
            </w:pPr>
          </w:p>
        </w:tc>
        <w:tc>
          <w:tcPr>
            <w:tcW w:w="739" w:type="dxa"/>
          </w:tcPr>
          <w:p>
            <w:pPr>
              <w:rPr>
                <w:rFonts w:hint="eastAsia" w:ascii="仿宋_GB2312" w:eastAsia="仿宋_GB2312"/>
                <w:sz w:val="24"/>
                <w:szCs w:val="32"/>
              </w:rPr>
            </w:pPr>
          </w:p>
        </w:tc>
        <w:tc>
          <w:tcPr>
            <w:tcW w:w="1048" w:type="dxa"/>
          </w:tcPr>
          <w:p>
            <w:pPr>
              <w:rPr>
                <w:rFonts w:hint="eastAsia" w:ascii="仿宋_GB2312" w:eastAsia="仿宋_GB2312"/>
                <w:sz w:val="24"/>
                <w:szCs w:val="32"/>
              </w:rPr>
            </w:pPr>
          </w:p>
        </w:tc>
        <w:tc>
          <w:tcPr>
            <w:tcW w:w="1076" w:type="dxa"/>
          </w:tcPr>
          <w:p>
            <w:pPr>
              <w:rPr>
                <w:rFonts w:hint="eastAsia" w:ascii="仿宋_GB2312" w:eastAsia="仿宋_GB2312"/>
                <w:sz w:val="24"/>
                <w:szCs w:val="32"/>
              </w:rPr>
            </w:pPr>
          </w:p>
        </w:tc>
        <w:tc>
          <w:tcPr>
            <w:tcW w:w="680" w:type="dxa"/>
          </w:tcPr>
          <w:p>
            <w:pPr>
              <w:rPr>
                <w:rFonts w:hint="eastAsia" w:ascii="仿宋_GB2312" w:eastAsia="仿宋_GB2312"/>
                <w:sz w:val="24"/>
                <w:szCs w:val="32"/>
              </w:rPr>
            </w:pPr>
          </w:p>
        </w:tc>
        <w:tc>
          <w:tcPr>
            <w:tcW w:w="10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932" w:type="dxa"/>
          </w:tcPr>
          <w:p>
            <w:pPr>
              <w:rPr>
                <w:rFonts w:hint="eastAsia" w:ascii="仿宋_GB2312" w:eastAsia="仿宋_GB2312"/>
                <w:sz w:val="24"/>
                <w:szCs w:val="32"/>
              </w:rPr>
            </w:pPr>
          </w:p>
        </w:tc>
        <w:tc>
          <w:tcPr>
            <w:tcW w:w="1017" w:type="dxa"/>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23" w:type="dxa"/>
          </w:tcPr>
          <w:p>
            <w:pPr>
              <w:rPr>
                <w:rFonts w:hint="eastAsia" w:ascii="仿宋_GB2312" w:eastAsia="仿宋_GB2312"/>
                <w:sz w:val="24"/>
                <w:szCs w:val="32"/>
              </w:rPr>
            </w:pPr>
          </w:p>
        </w:tc>
        <w:tc>
          <w:tcPr>
            <w:tcW w:w="851" w:type="dxa"/>
          </w:tcPr>
          <w:p>
            <w:pPr>
              <w:rPr>
                <w:rFonts w:hint="eastAsia" w:ascii="仿宋_GB2312" w:eastAsia="仿宋_GB2312"/>
                <w:sz w:val="24"/>
                <w:szCs w:val="32"/>
              </w:rPr>
            </w:pPr>
          </w:p>
        </w:tc>
        <w:tc>
          <w:tcPr>
            <w:tcW w:w="739" w:type="dxa"/>
          </w:tcPr>
          <w:p>
            <w:pPr>
              <w:rPr>
                <w:rFonts w:hint="eastAsia" w:ascii="仿宋_GB2312" w:eastAsia="仿宋_GB2312"/>
                <w:sz w:val="24"/>
                <w:szCs w:val="32"/>
              </w:rPr>
            </w:pPr>
          </w:p>
        </w:tc>
        <w:tc>
          <w:tcPr>
            <w:tcW w:w="1048" w:type="dxa"/>
          </w:tcPr>
          <w:p>
            <w:pPr>
              <w:rPr>
                <w:rFonts w:hint="eastAsia" w:ascii="仿宋_GB2312" w:eastAsia="仿宋_GB2312"/>
                <w:sz w:val="24"/>
                <w:szCs w:val="32"/>
              </w:rPr>
            </w:pPr>
          </w:p>
        </w:tc>
        <w:tc>
          <w:tcPr>
            <w:tcW w:w="1076" w:type="dxa"/>
          </w:tcPr>
          <w:p>
            <w:pPr>
              <w:rPr>
                <w:rFonts w:hint="eastAsia" w:ascii="仿宋_GB2312" w:eastAsia="仿宋_GB2312"/>
                <w:sz w:val="24"/>
                <w:szCs w:val="32"/>
              </w:rPr>
            </w:pPr>
          </w:p>
        </w:tc>
        <w:tc>
          <w:tcPr>
            <w:tcW w:w="680" w:type="dxa"/>
          </w:tcPr>
          <w:p>
            <w:pPr>
              <w:rPr>
                <w:rFonts w:hint="eastAsia" w:ascii="仿宋_GB2312" w:eastAsia="仿宋_GB2312"/>
                <w:sz w:val="24"/>
                <w:szCs w:val="32"/>
              </w:rPr>
            </w:pPr>
          </w:p>
        </w:tc>
        <w:tc>
          <w:tcPr>
            <w:tcW w:w="10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932" w:type="dxa"/>
          </w:tcPr>
          <w:p>
            <w:pPr>
              <w:rPr>
                <w:rFonts w:hint="eastAsia" w:ascii="仿宋_GB2312" w:eastAsia="仿宋_GB2312"/>
                <w:sz w:val="24"/>
                <w:szCs w:val="32"/>
              </w:rPr>
            </w:pPr>
          </w:p>
        </w:tc>
        <w:tc>
          <w:tcPr>
            <w:tcW w:w="1017" w:type="dxa"/>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623" w:type="dxa"/>
          </w:tcPr>
          <w:p>
            <w:pPr>
              <w:rPr>
                <w:rFonts w:hint="eastAsia" w:ascii="仿宋_GB2312" w:eastAsia="仿宋_GB2312"/>
                <w:sz w:val="24"/>
                <w:szCs w:val="32"/>
              </w:rPr>
            </w:pPr>
          </w:p>
        </w:tc>
        <w:tc>
          <w:tcPr>
            <w:tcW w:w="851" w:type="dxa"/>
          </w:tcPr>
          <w:p>
            <w:pPr>
              <w:rPr>
                <w:rFonts w:hint="eastAsia" w:ascii="仿宋_GB2312" w:eastAsia="仿宋_GB2312"/>
                <w:sz w:val="24"/>
                <w:szCs w:val="32"/>
              </w:rPr>
            </w:pPr>
          </w:p>
        </w:tc>
        <w:tc>
          <w:tcPr>
            <w:tcW w:w="739" w:type="dxa"/>
          </w:tcPr>
          <w:p>
            <w:pPr>
              <w:rPr>
                <w:rFonts w:hint="eastAsia" w:ascii="仿宋_GB2312" w:eastAsia="仿宋_GB2312"/>
                <w:sz w:val="24"/>
                <w:szCs w:val="32"/>
              </w:rPr>
            </w:pPr>
          </w:p>
        </w:tc>
        <w:tc>
          <w:tcPr>
            <w:tcW w:w="1048" w:type="dxa"/>
          </w:tcPr>
          <w:p>
            <w:pPr>
              <w:rPr>
                <w:rFonts w:hint="eastAsia" w:ascii="仿宋_GB2312" w:eastAsia="仿宋_GB2312"/>
                <w:sz w:val="24"/>
                <w:szCs w:val="32"/>
              </w:rPr>
            </w:pPr>
          </w:p>
        </w:tc>
        <w:tc>
          <w:tcPr>
            <w:tcW w:w="1076" w:type="dxa"/>
          </w:tcPr>
          <w:p>
            <w:pPr>
              <w:rPr>
                <w:rFonts w:hint="eastAsia" w:ascii="仿宋_GB2312" w:eastAsia="仿宋_GB2312"/>
                <w:sz w:val="24"/>
                <w:szCs w:val="32"/>
              </w:rPr>
            </w:pPr>
          </w:p>
        </w:tc>
        <w:tc>
          <w:tcPr>
            <w:tcW w:w="680" w:type="dxa"/>
          </w:tcPr>
          <w:p>
            <w:pPr>
              <w:rPr>
                <w:rFonts w:hint="eastAsia" w:ascii="仿宋_GB2312" w:eastAsia="仿宋_GB2312"/>
                <w:sz w:val="24"/>
                <w:szCs w:val="32"/>
              </w:rPr>
            </w:pPr>
          </w:p>
        </w:tc>
        <w:tc>
          <w:tcPr>
            <w:tcW w:w="10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932" w:type="dxa"/>
          </w:tcPr>
          <w:p>
            <w:pPr>
              <w:rPr>
                <w:rFonts w:hint="eastAsia" w:ascii="仿宋_GB2312" w:eastAsia="仿宋_GB2312"/>
                <w:sz w:val="24"/>
                <w:szCs w:val="32"/>
              </w:rPr>
            </w:pPr>
          </w:p>
        </w:tc>
        <w:tc>
          <w:tcPr>
            <w:tcW w:w="1017" w:type="dxa"/>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23" w:type="dxa"/>
          </w:tcPr>
          <w:p>
            <w:pPr>
              <w:rPr>
                <w:rFonts w:hint="eastAsia" w:ascii="仿宋_GB2312" w:eastAsia="仿宋_GB2312"/>
                <w:sz w:val="24"/>
                <w:szCs w:val="32"/>
              </w:rPr>
            </w:pPr>
          </w:p>
        </w:tc>
        <w:tc>
          <w:tcPr>
            <w:tcW w:w="851" w:type="dxa"/>
          </w:tcPr>
          <w:p>
            <w:pPr>
              <w:rPr>
                <w:rFonts w:hint="eastAsia" w:ascii="仿宋_GB2312" w:eastAsia="仿宋_GB2312"/>
                <w:sz w:val="24"/>
                <w:szCs w:val="32"/>
              </w:rPr>
            </w:pPr>
          </w:p>
        </w:tc>
        <w:tc>
          <w:tcPr>
            <w:tcW w:w="739" w:type="dxa"/>
          </w:tcPr>
          <w:p>
            <w:pPr>
              <w:rPr>
                <w:rFonts w:hint="eastAsia" w:ascii="仿宋_GB2312" w:eastAsia="仿宋_GB2312"/>
                <w:sz w:val="24"/>
                <w:szCs w:val="32"/>
              </w:rPr>
            </w:pPr>
          </w:p>
        </w:tc>
        <w:tc>
          <w:tcPr>
            <w:tcW w:w="1048" w:type="dxa"/>
          </w:tcPr>
          <w:p>
            <w:pPr>
              <w:rPr>
                <w:rFonts w:hint="eastAsia" w:ascii="仿宋_GB2312" w:eastAsia="仿宋_GB2312"/>
                <w:sz w:val="24"/>
                <w:szCs w:val="32"/>
              </w:rPr>
            </w:pPr>
          </w:p>
        </w:tc>
        <w:tc>
          <w:tcPr>
            <w:tcW w:w="1076" w:type="dxa"/>
          </w:tcPr>
          <w:p>
            <w:pPr>
              <w:rPr>
                <w:rFonts w:hint="eastAsia" w:ascii="仿宋_GB2312" w:eastAsia="仿宋_GB2312"/>
                <w:sz w:val="24"/>
                <w:szCs w:val="32"/>
              </w:rPr>
            </w:pPr>
          </w:p>
        </w:tc>
        <w:tc>
          <w:tcPr>
            <w:tcW w:w="680" w:type="dxa"/>
          </w:tcPr>
          <w:p>
            <w:pPr>
              <w:rPr>
                <w:rFonts w:hint="eastAsia" w:ascii="仿宋_GB2312" w:eastAsia="仿宋_GB2312"/>
                <w:sz w:val="24"/>
                <w:szCs w:val="32"/>
              </w:rPr>
            </w:pPr>
          </w:p>
        </w:tc>
        <w:tc>
          <w:tcPr>
            <w:tcW w:w="10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880" w:type="dxa"/>
          </w:tcPr>
          <w:p>
            <w:pPr>
              <w:rPr>
                <w:rFonts w:hint="eastAsia" w:ascii="仿宋_GB2312" w:eastAsia="仿宋_GB2312"/>
                <w:sz w:val="24"/>
                <w:szCs w:val="32"/>
              </w:rPr>
            </w:pPr>
          </w:p>
        </w:tc>
        <w:tc>
          <w:tcPr>
            <w:tcW w:w="932" w:type="dxa"/>
          </w:tcPr>
          <w:p>
            <w:pPr>
              <w:rPr>
                <w:rFonts w:hint="eastAsia" w:ascii="仿宋_GB2312" w:eastAsia="仿宋_GB2312"/>
                <w:sz w:val="24"/>
                <w:szCs w:val="32"/>
              </w:rPr>
            </w:pPr>
          </w:p>
        </w:tc>
        <w:tc>
          <w:tcPr>
            <w:tcW w:w="1017" w:type="dxa"/>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89" w:type="dxa"/>
            <w:gridSpan w:val="10"/>
            <w:vAlign w:val="center"/>
          </w:tcPr>
          <w:p>
            <w:pPr>
              <w:jc w:val="center"/>
              <w:rPr>
                <w:rFonts w:hint="eastAsia" w:ascii="仿宋_GB2312" w:eastAsia="仿宋_GB2312"/>
                <w:sz w:val="24"/>
                <w:szCs w:val="32"/>
              </w:rPr>
            </w:pPr>
            <w:r>
              <w:rPr>
                <w:rFonts w:hint="eastAsia" w:ascii="仿宋_GB2312" w:eastAsia="仿宋_GB2312"/>
                <w:kern w:val="0"/>
                <w:sz w:val="24"/>
              </w:rPr>
              <w:t>补贴金额合计（元）</w:t>
            </w:r>
          </w:p>
        </w:tc>
        <w:tc>
          <w:tcPr>
            <w:tcW w:w="1017" w:type="dxa"/>
          </w:tcPr>
          <w:p>
            <w:pPr>
              <w:rPr>
                <w:rFonts w:hint="eastAsia" w:ascii="仿宋_GB2312" w:eastAsia="仿宋_GB2312"/>
                <w:sz w:val="24"/>
                <w:szCs w:val="32"/>
              </w:rPr>
            </w:pPr>
          </w:p>
        </w:tc>
      </w:tr>
    </w:tbl>
    <w:p>
      <w:pPr>
        <w:ind w:firstLine="140" w:firstLineChars="50"/>
        <w:rPr>
          <w:rFonts w:hint="eastAsia" w:ascii="仿宋_GB2312" w:eastAsia="仿宋_GB2312"/>
          <w:kern w:val="0"/>
          <w:sz w:val="28"/>
          <w:szCs w:val="21"/>
        </w:rPr>
      </w:pPr>
      <w:r>
        <w:rPr>
          <w:rFonts w:hint="eastAsia" w:ascii="仿宋_GB2312" w:eastAsia="仿宋_GB2312"/>
          <w:kern w:val="0"/>
          <w:sz w:val="28"/>
          <w:szCs w:val="21"/>
        </w:rPr>
        <w:t>制表人：                          联系电话（手机）：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04BB7"/>
    <w:multiLevelType w:val="multilevel"/>
    <w:tmpl w:val="1D004BB7"/>
    <w:lvl w:ilvl="0" w:tentative="0">
      <w:start w:val="1"/>
      <w:numFmt w:val="japaneseCounting"/>
      <w:lvlText w:val="（%1）"/>
      <w:lvlJc w:val="left"/>
      <w:pPr>
        <w:ind w:left="1720" w:hanging="1080"/>
      </w:pPr>
      <w:rPr>
        <w:rFonts w:hint="eastAsia"/>
      </w:rPr>
    </w:lvl>
    <w:lvl w:ilvl="1" w:tentative="0">
      <w:start w:val="1"/>
      <w:numFmt w:val="lowerLetter"/>
      <w:lvlText w:val="%2)"/>
      <w:lvlJc w:val="left"/>
      <w:pPr>
        <w:ind w:left="1600" w:hanging="480"/>
      </w:pPr>
    </w:lvl>
    <w:lvl w:ilvl="2" w:tentative="0">
      <w:start w:val="1"/>
      <w:numFmt w:val="lowerRoman"/>
      <w:lvlText w:val="%3."/>
      <w:lvlJc w:val="right"/>
      <w:pPr>
        <w:ind w:left="2080" w:hanging="480"/>
      </w:pPr>
    </w:lvl>
    <w:lvl w:ilvl="3" w:tentative="0">
      <w:start w:val="1"/>
      <w:numFmt w:val="decimal"/>
      <w:lvlText w:val="%4."/>
      <w:lvlJc w:val="left"/>
      <w:pPr>
        <w:ind w:left="2560" w:hanging="480"/>
      </w:pPr>
    </w:lvl>
    <w:lvl w:ilvl="4" w:tentative="0">
      <w:start w:val="1"/>
      <w:numFmt w:val="lowerLetter"/>
      <w:lvlText w:val="%5)"/>
      <w:lvlJc w:val="left"/>
      <w:pPr>
        <w:ind w:left="3040" w:hanging="480"/>
      </w:pPr>
    </w:lvl>
    <w:lvl w:ilvl="5" w:tentative="0">
      <w:start w:val="1"/>
      <w:numFmt w:val="lowerRoman"/>
      <w:lvlText w:val="%6."/>
      <w:lvlJc w:val="right"/>
      <w:pPr>
        <w:ind w:left="3520" w:hanging="480"/>
      </w:pPr>
    </w:lvl>
    <w:lvl w:ilvl="6" w:tentative="0">
      <w:start w:val="1"/>
      <w:numFmt w:val="decimal"/>
      <w:lvlText w:val="%7."/>
      <w:lvlJc w:val="left"/>
      <w:pPr>
        <w:ind w:left="4000" w:hanging="480"/>
      </w:pPr>
    </w:lvl>
    <w:lvl w:ilvl="7" w:tentative="0">
      <w:start w:val="1"/>
      <w:numFmt w:val="lowerLetter"/>
      <w:lvlText w:val="%8)"/>
      <w:lvlJc w:val="left"/>
      <w:pPr>
        <w:ind w:left="4480" w:hanging="480"/>
      </w:pPr>
    </w:lvl>
    <w:lvl w:ilvl="8" w:tentative="0">
      <w:start w:val="1"/>
      <w:numFmt w:val="lowerRoman"/>
      <w:lvlText w:val="%9."/>
      <w:lvlJc w:val="right"/>
      <w:pPr>
        <w:ind w:left="4960" w:hanging="480"/>
      </w:pPr>
    </w:lvl>
  </w:abstractNum>
  <w:abstractNum w:abstractNumId="1">
    <w:nsid w:val="4FAD74B1"/>
    <w:multiLevelType w:val="multilevel"/>
    <w:tmpl w:val="4FAD74B1"/>
    <w:lvl w:ilvl="0" w:tentative="0">
      <w:start w:val="1"/>
      <w:numFmt w:val="japaneseCounting"/>
      <w:lvlText w:val="%1、"/>
      <w:lvlJc w:val="left"/>
      <w:pPr>
        <w:ind w:left="1360" w:hanging="720"/>
      </w:pPr>
      <w:rPr>
        <w:rFonts w:hint="eastAsia"/>
      </w:rPr>
    </w:lvl>
    <w:lvl w:ilvl="1" w:tentative="0">
      <w:start w:val="1"/>
      <w:numFmt w:val="lowerLetter"/>
      <w:lvlText w:val="%2)"/>
      <w:lvlJc w:val="left"/>
      <w:pPr>
        <w:ind w:left="1600" w:hanging="480"/>
      </w:pPr>
    </w:lvl>
    <w:lvl w:ilvl="2" w:tentative="0">
      <w:start w:val="1"/>
      <w:numFmt w:val="lowerRoman"/>
      <w:lvlText w:val="%3."/>
      <w:lvlJc w:val="right"/>
      <w:pPr>
        <w:ind w:left="2080" w:hanging="480"/>
      </w:pPr>
    </w:lvl>
    <w:lvl w:ilvl="3" w:tentative="0">
      <w:start w:val="1"/>
      <w:numFmt w:val="decimal"/>
      <w:lvlText w:val="%4."/>
      <w:lvlJc w:val="left"/>
      <w:pPr>
        <w:ind w:left="2560" w:hanging="480"/>
      </w:pPr>
    </w:lvl>
    <w:lvl w:ilvl="4" w:tentative="0">
      <w:start w:val="1"/>
      <w:numFmt w:val="lowerLetter"/>
      <w:lvlText w:val="%5)"/>
      <w:lvlJc w:val="left"/>
      <w:pPr>
        <w:ind w:left="3040" w:hanging="480"/>
      </w:pPr>
    </w:lvl>
    <w:lvl w:ilvl="5" w:tentative="0">
      <w:start w:val="1"/>
      <w:numFmt w:val="lowerRoman"/>
      <w:lvlText w:val="%6."/>
      <w:lvlJc w:val="right"/>
      <w:pPr>
        <w:ind w:left="3520" w:hanging="480"/>
      </w:pPr>
    </w:lvl>
    <w:lvl w:ilvl="6" w:tentative="0">
      <w:start w:val="1"/>
      <w:numFmt w:val="decimal"/>
      <w:lvlText w:val="%7."/>
      <w:lvlJc w:val="left"/>
      <w:pPr>
        <w:ind w:left="4000" w:hanging="480"/>
      </w:pPr>
    </w:lvl>
    <w:lvl w:ilvl="7" w:tentative="0">
      <w:start w:val="1"/>
      <w:numFmt w:val="lowerLetter"/>
      <w:lvlText w:val="%8)"/>
      <w:lvlJc w:val="left"/>
      <w:pPr>
        <w:ind w:left="4480" w:hanging="480"/>
      </w:pPr>
    </w:lvl>
    <w:lvl w:ilvl="8" w:tentative="0">
      <w:start w:val="1"/>
      <w:numFmt w:val="lowerRoman"/>
      <w:lvlText w:val="%9."/>
      <w:lvlJc w:val="right"/>
      <w:pPr>
        <w:ind w:left="496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46E"/>
    <w:rsid w:val="00011B69"/>
    <w:rsid w:val="007B0DC0"/>
    <w:rsid w:val="009C7ABE"/>
    <w:rsid w:val="00C6746E"/>
    <w:rsid w:val="00EF65E6"/>
    <w:rsid w:val="00F540D1"/>
    <w:rsid w:val="00FA7BB1"/>
    <w:rsid w:val="179B2EAA"/>
    <w:rsid w:val="21FA5CB4"/>
    <w:rsid w:val="2F4A4106"/>
    <w:rsid w:val="33FD6224"/>
    <w:rsid w:val="37E95CB6"/>
    <w:rsid w:val="384970FE"/>
    <w:rsid w:val="4BAC17B9"/>
    <w:rsid w:val="4F8F656C"/>
    <w:rsid w:val="55D50C37"/>
    <w:rsid w:val="55DF6668"/>
    <w:rsid w:val="69D6142B"/>
    <w:rsid w:val="75490914"/>
    <w:rsid w:val="7A136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qFormat/>
    <w:uiPriority w:val="0"/>
    <w:rPr>
      <w:color w:val="0000FF"/>
      <w:u w:val="single"/>
    </w:rPr>
  </w:style>
  <w:style w:type="character" w:customStyle="1" w:styleId="8">
    <w:name w:val="页眉 Char"/>
    <w:basedOn w:val="6"/>
    <w:link w:val="3"/>
    <w:semiHidden/>
    <w:qFormat/>
    <w:uiPriority w:val="99"/>
    <w:rPr>
      <w:rFonts w:ascii="Times New Roman" w:hAnsi="Times New Roman" w:eastAsia="宋体" w:cs="Times New Roman"/>
      <w:sz w:val="18"/>
      <w:szCs w:val="18"/>
    </w:rPr>
  </w:style>
  <w:style w:type="character" w:customStyle="1" w:styleId="9">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2869</Words>
  <Characters>2957</Characters>
  <Lines>147</Lines>
  <Paragraphs>88</Paragraphs>
  <TotalTime>13</TotalTime>
  <ScaleCrop>false</ScaleCrop>
  <LinksUpToDate>false</LinksUpToDate>
  <CharactersWithSpaces>5738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2020-02-14T09:21:00Z</dcterms:created>
  <dc:creator>dell</dc:creator>
  <cp:lastModifiedBy>明禄</cp:lastModifiedBy>
  <dcterms:modified xsi:type="dcterms:W3CDTF">2020-02-17T05:52:39Z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